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440606-2024-09795</w:t>
      </w:r>
    </w:p>
    <w:p>
      <w:pPr>
        <w:pStyle w:val="null3"/>
        <w:jc w:val="center"/>
        <w:outlineLvl w:val="3"/>
      </w:pPr>
      <w:r>
        <w:rPr>
          <w:sz w:val="24"/>
          <w:b/>
        </w:rPr>
        <w:t>采购项目编号：</w:t>
      </w:r>
      <w:r>
        <w:rPr>
          <w:sz w:val="24"/>
          <w:b/>
        </w:rPr>
        <w:t>BDGZ2024073</w:t>
      </w:r>
    </w:p>
    <w:p>
      <w:pPr>
        <w:pStyle w:val="null3"/>
        <w:jc w:val="center"/>
        <w:outlineLvl w:val="3"/>
      </w:pPr>
      <w:r>
        <w:rPr>
          <w:sz w:val="24"/>
          <w:b/>
        </w:rPr>
        <w:t>项目名称：</w:t>
      </w:r>
      <w:r>
        <w:rPr>
          <w:sz w:val="24"/>
          <w:b/>
        </w:rPr>
        <w:t>勒流街道敬老院2025年饭堂膳食部食品食材配送服务</w:t>
      </w:r>
    </w:p>
    <w:p>
      <w:pPr>
        <w:pStyle w:val="null3"/>
        <w:jc w:val="center"/>
        <w:outlineLvl w:val="3"/>
      </w:pPr>
      <w:r>
        <w:rPr>
          <w:sz w:val="24"/>
          <w:b/>
        </w:rPr>
        <w:t>采购人：</w:t>
      </w:r>
      <w:r>
        <w:rPr>
          <w:sz w:val="24"/>
          <w:b/>
        </w:rPr>
        <w:t>佛山市顺德区勒流街道敬老院</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佛山市顺德区勒流街道敬老院</w:t>
      </w:r>
      <w:r>
        <w:rPr/>
        <w:t>的委托，采用</w:t>
      </w:r>
      <w:r>
        <w:rPr/>
        <w:t>公开招标</w:t>
      </w:r>
      <w:r>
        <w:rPr/>
        <w:t>方式组织采购</w:t>
      </w:r>
      <w:r>
        <w:rPr/>
        <w:t>勒流街道敬老院2025年饭堂膳食部食品食材配送服务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勒流街道敬老院2025年饭堂膳食部食品食材配送服务</w:t>
      </w:r>
    </w:p>
    <w:p>
      <w:pPr>
        <w:pStyle w:val="null3"/>
        <w:ind w:firstLine="480"/>
      </w:pPr>
      <w:r>
        <w:rPr/>
        <w:t>采购计划编号：</w:t>
      </w:r>
      <w:r>
        <w:rPr/>
        <w:t>440606-2024-09795</w:t>
      </w:r>
    </w:p>
    <w:p>
      <w:pPr>
        <w:pStyle w:val="null3"/>
        <w:ind w:firstLine="480"/>
      </w:pPr>
      <w:r>
        <w:rPr/>
        <w:t>采购项目编号：</w:t>
      </w:r>
      <w:r>
        <w:rPr/>
        <w:t>BDGZ2024073</w:t>
      </w:r>
    </w:p>
    <w:p>
      <w:pPr>
        <w:pStyle w:val="null3"/>
        <w:ind w:firstLine="480"/>
      </w:pPr>
      <w:r>
        <w:rPr/>
        <w:t>采购方式：</w:t>
      </w:r>
      <w:r>
        <w:rPr/>
        <w:t>公开招标</w:t>
      </w:r>
    </w:p>
    <w:p>
      <w:pPr>
        <w:pStyle w:val="null3"/>
        <w:ind w:firstLine="480"/>
      </w:pPr>
      <w:r>
        <w:rPr/>
        <w:t>预算金额：</w:t>
      </w:r>
      <w:r>
        <w:rPr/>
        <w:t>1,623,600.00</w:t>
      </w:r>
      <w:r>
        <w:rPr/>
        <w:t>元</w:t>
      </w:r>
    </w:p>
    <w:p>
      <w:pPr>
        <w:pStyle w:val="null3"/>
        <w:outlineLvl w:val="3"/>
      </w:pPr>
      <w:r>
        <w:rPr>
          <w:sz w:val="24"/>
          <w:b/>
        </w:rPr>
        <w:t>2.项目内容及需求情况（采购项目技术规格、参数及要求）</w:t>
      </w:r>
    </w:p>
    <w:p>
      <w:pPr>
        <w:pStyle w:val="null3"/>
      </w:pPr>
      <w:r>
        <w:rPr/>
        <w:t>采购包1(勒流街道敬老院2025年饭堂膳食部食品食材配送服务):</w:t>
      </w:r>
    </w:p>
    <w:p>
      <w:pPr>
        <w:pStyle w:val="null3"/>
      </w:pPr>
      <w:r>
        <w:rPr/>
        <w:t>采购包预算金额：1,623,600.00元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食品和饮料批发服务</w:t>
            </w:r>
          </w:p>
        </w:tc>
        <w:tc>
          <w:tcPr>
            <w:tcW w:type="dxa" w:w="2052"/>
          </w:tcPr>
          <w:p>
            <w:pPr>
              <w:pStyle w:val="null3"/>
            </w:pPr>
            <w:r>
              <w:rPr/>
              <w:t>勒流街道敬老院2025年饭堂膳食部食品食材配送服务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1,623,600.00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扫描件。</w:t>
      </w:r>
    </w:p>
    <w:p>
      <w:pPr>
        <w:pStyle w:val="null3"/>
      </w:pPr>
      <w:r>
        <w:rPr/>
        <w:t>2）有依法缴纳税收和社会保障资金的良好记录：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采购包1（勒流街道敬老院2025年饭堂膳食部食品食材配送服务）：</w:t>
      </w:r>
      <w:r>
        <w:rPr/>
        <w:t>采购包整体专门面向中小企业采购，监狱企业、残疾人福利性单位视同小型、微型企业。 （1）中小企业评审及《中小企业声明函》填写要求： ①本项目为服务类项目，投标人须根据本项目采购类别选择对应的《中小企业声明函》填写。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采购包1（勒流街道敬老院2025年饭堂膳食部食品食材配送服务）：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3)须持有有效的《食品经营许可证》或食品经营许可（备案）证明，提供证书扫描件；如投标人的《食品经营许可证》与营业执照合并办理的，提供扫描营业执照二维码后的有效备案信息截图。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广东省公共资源交易平台（https://ygp.gdzwfw.gov.cn/#/44/index）、佛山市顺德区公共资源交易中心网（http://www.shunde.gov.cn/ggzy/）、顺德区勒流街道政务网（http://www.shunde.gov.cn/leliu）及采购代理机构（https://www.gdbdzb.com/）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佛山市顺德区勒流街道敬老院</w:t>
      </w:r>
    </w:p>
    <w:p>
      <w:pPr>
        <w:pStyle w:val="null3"/>
        <w:ind w:firstLine="480"/>
      </w:pPr>
      <w:r>
        <w:rPr/>
        <w:t xml:space="preserve"> 地址：</w:t>
      </w:r>
      <w:r>
        <w:rPr/>
        <w:t>佛山市顺德区建设西路79号</w:t>
      </w:r>
    </w:p>
    <w:p>
      <w:pPr>
        <w:pStyle w:val="null3"/>
        <w:ind w:firstLine="480"/>
      </w:pPr>
      <w:r>
        <w:rPr/>
        <w:t xml:space="preserve"> 联系方式：</w:t>
      </w:r>
      <w:r>
        <w:rPr/>
        <w:t>0757-25530411、13679868826</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w:t>
      </w:r>
      <w:r>
        <w:rPr>
          <w:sz w:val="21"/>
        </w:rPr>
        <w:t>场监管总局关于调整优化节能产品</w:t>
      </w:r>
      <w:r>
        <w:rPr>
          <w:sz w:val="21"/>
        </w:rPr>
        <w:t>环境标志产品政府采购执行机制的通知》（财库〔</w:t>
      </w:r>
      <w:r>
        <w:rPr>
          <w:sz w:val="21"/>
        </w:rPr>
        <w:t>2019</w:t>
      </w:r>
      <w:r>
        <w:rPr>
          <w:sz w:val="21"/>
        </w:rPr>
        <w:t>〕</w:t>
      </w:r>
      <w:r>
        <w:rPr>
          <w:sz w:val="21"/>
        </w:rPr>
        <w:t>9</w:t>
      </w:r>
      <w:r>
        <w:rPr>
          <w:sz w:val="21"/>
        </w:rPr>
        <w:t>号）等，如有最新，以最新的为准。</w:t>
      </w:r>
    </w:p>
    <w:p>
      <w:pPr>
        <w:pStyle w:val="null3"/>
        <w:jc w:val="both"/>
      </w:pPr>
      <w:r>
        <w:rPr>
          <w:sz w:val="21"/>
        </w:rPr>
        <w:t>2</w:t>
      </w:r>
      <w:r>
        <w:rPr>
          <w:sz w:val="21"/>
        </w:rPr>
        <w:t>）采购需求中涉及的有关政策、标准、规范等如有更新，以有关官方机构最新发布的现行版本为准。</w:t>
      </w:r>
    </w:p>
    <w:p>
      <w:pPr>
        <w:pStyle w:val="null3"/>
      </w:pPr>
      <w:r>
        <w:rPr/>
        <w:t>采购包1（勒流街道敬老院2025年饭堂膳食部食品食材配送服务）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★自合同签订生效之日起一年</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100%,★1.中标人货款按每月度进行结算,经采购人与中标人共同核对无误，在次月7号前必须向采购人提交双方确认的供货清单及全额发票。采购人自收到发票后10个工作日内办理相关结算支付手续。结算价 =（汇总各类配送食材）每日的结算金额＝经双方核定的各类货物的供货基准价格×（各类配送食材）当日实际供货量×中标折扣率-扣罚款（如有）。★2.每月的结算金额＝（汇总各类配送食材）每日的结算金额合计－扣罚款（如有）。</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（一）验收主体：采购人及中标人双方的指定验收人员。 （二）验收时间：每次中标人送货到指定送货地址时进行每批次的供货验收。 （三）验收方式：采取现场验收的方式，验收人员应认真检查物资的质量，中标人须提供当天各样货物的溯源凭证或检验合格证明，按索票、验证—抽查—过磅（清点）—入库的程序完成验收，中标人可提供原件的留原件，原件只有一份而无法提供给采购人的，采购人查验原件后索取复印件留存。 （四）验收内容及标准： 1.对每次验收的物资均记录物资名称、数量、验收情况等事项，并由双方验收人员签名确认。每批次每种货物均抽查验收。 （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对有质量争议可送国家质监部门检测。对缺斤短两（或含水量超标）的应按实际重量扣减。2.按前附食品质量描述对货物质量进行抽查。 3.发现食品安全质量问题的处理： （1）对危及人身安全的食品质量问题采取零容忍措施，中标人提供假冒伪劣、过期、变质、有毒对身体产生不利影响或不符合卫生标准的食品，一经发现，当日所送同批次食品全部退货外，中标人将被处以当次供应食品货款2倍的罚款，罚款在供货结算款内扣除。 （2）若抽查未发现问题，而在加工食用前发现部分产品质量问题，应立即通知单位伙食物资验收小组及中标人，将问题产品退货处理。 （3）采购人退货后将记录在案，并对中标人予以处罚，中标人须承担因此产生的一切损失和费用，同时采购人有权终止合同。 4.整批产品无或缺少《溯源标准及要求》中提及的相应票证的全部退货。 5.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 6.验收记录：对每次验收的物资均记录物资名称、数量、验收情况等事项，并由中标人送货人及采购人验收人签名确认。 7.采购人按合同对商品进行认真验收，对不符合规格要求的商品，中标人必须无条件退货；中标人未能履行招标文件和合同所定事项，或供应不合格的、假冒伪劣、以次充好的商品，采购人退货后将记录在案，并对中标人予以处罚，除要承担因此产生的一切损失和费用外，情节严重的，采购人有权终止合同并报政府采购监督管理部门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结算方式：转账结算（银行转账）。2.付款方：采购人；收款方：中标人。3.开具发票：中标人收款时必须持有效发票及提供相关供货清单。收款方、出具发票方、合同乙方均必须与中标人名称一致。4.付款期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供货价格要求</w:t>
            </w:r>
          </w:p>
        </w:tc>
        <w:tc>
          <w:tcPr>
            <w:tcW w:type="dxa" w:w="2076"/>
          </w:tcPr>
          <w:p>
            <w:pPr>
              <w:pStyle w:val="null3"/>
              <w:jc w:val="left"/>
            </w:pPr>
            <w:r>
              <w:rPr/>
              <w:t>（一）采购人根据佛山市发展和改革局网站公布最新的顺德区《农副产品市场零售价格表》结合市场同类食品的价格，每月15日（含15日）前的平均价格作为下期的供货基准价格，定价时间正常情况以每半个月为一个周期。佛山市发展和改革局网站没有公布的食品价格，则以采购人参考市场同类食品价格， 综合核定供货基准价格（或中标人与采购人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供货基准价格×中标折扣率。中标人在供货期间不得更改折扣率。 （二）中标人必须负责饭堂物资的运输、搬运等工作，所产生的费用由中标人负责。 （三）结算公式：每日的结算金额=经双方核定的各类货物的供货基准价格×（各类配送食材）当日实际供货量×中标折扣率。</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投标人根据自身能力报出所投的折扣率b%（注：b值精确到小数点后两位，报价范围为：0%＜b≤100%）。食材配送价＝市场基准价×b%，即：食材配送价为投标人在市场基准价基础上打折（折扣率为88%即8.8折）后销售给采购人的价格。报价不得存在区间值（如90%～95%），统一对本项目报一个投标折扣率，不接受有选择性报价，且所报的投标折扣率应当适用于每种食材。</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违约责任</w:t>
            </w:r>
          </w:p>
        </w:tc>
        <w:tc>
          <w:tcPr>
            <w:tcW w:type="dxa" w:w="2076"/>
          </w:tcPr>
          <w:p>
            <w:pPr>
              <w:pStyle w:val="null3"/>
              <w:jc w:val="left"/>
            </w:pPr>
            <w:r>
              <w:rPr/>
              <w:t>（一）中标人应严格遵守食品安全法等相关规定，一经发现供应以下食品，除全部退货外，采购人将有权终止合同，中标人承担由此造成的经济责任和法律责任：1.用非食品原料生产的食品或添加食品添加剂以外的化学物质和其他可能危害人体健康物质的食品，或者用回收食品作为原料生产的食品。2.检测发现致病性微生物、农药残留、兽药残留、重金属、污染物质以及其他危害人体健康的物质含量超过食品安全标准限量的食品。3.营养成分不符合食品安全标准限量的乳制品。4.腐败变质、油脂酸败、霉变生虫、污秽不洁、混有异物、掺假掺杂或者感官性状异常的食品。5.被包装材料、容器、运输工具等污染的食品。6.超过保质期的食品。7.无标签的预包装食品。8.国家为防病等特殊需要明令禁止生产经营的食品。 9.其他不符合食品安全标准或者不符合采购人要求的食品。10.提供有毒、变质等食品，造成食品安全事故的，经有关单位鉴定原因后，如确实为中标人提供之食品问题。（二）中标人不能按核定的供货价交付某些商品、不能提供与其承诺相符的服务或中标人存在违反招标文件和中标后与采购人签订合同时约定的行为，采购人将取消其供货资格，采购人有权单方终止合同，由此产生的一切经济损失由中标人自行承担。此项下违约责任包括但不限于下列各项：1.中标人不得将中标项目转让给他人；2.中标人在收到采购人订货要求后，在承诺的供货时间内不能供货或不能如数供货的；3.中标人有私自更改菜单中的货品的；4.中标人未能提供承诺的服务的；5.中标供货的商品在保质期出现损坏的，中标人未能提供免费替换服务的； 6.中标人的送货单没有详细注明商品的品牌、品种、单价、数量，送货单出现涂改，标记不清的情况的，出现3次或以上的（含三次）；7.中标人泄露采购人的秘密，泄密造成采购人损失的；8.中标人违反有关法律法规，受到有关行政主管部门吊销其营业执照等处罚的。9.中标人违反了诚实信用和投标承诺，没有严格执行相关质量、服务和收费标准，损害采购人利益的。10.提供虚假信息，误导或欺骗采购人，以谋取非法利益的。11.非法获取与项目有关的任何非法利益的。12.拒绝接受相关部门监督和检查的。13.出现信用危机、财务危机、经营危机甚至破产、倒闭，无法继续履行合同的。14.中标人不得将中标资格及委托权限擅自向任何第三方出借、委托或转让，否则采购人有权终止合同。15.中标人须及时对采购人提出的存在问题作出响应并实施整改，若不改正，采购人有权终止合同。（三）中标人的工作人员在履行本合同的过程中发生人身损害事故的，相应的责任与损失由中标人自行承担；中标人的工作人员因履行本合同造成采购人财产损失或采购人人身损害的，中标人承担连带责任。（四）如中标人在履行合同的过程中有不正当竞争行为的，采购人有权终止本合同，并按《中华人民共和国反不正当竞争法》的规定由有关部门追究其法律责任。（五）中标人在合同履行期间内保证对采购人的食堂物资配送，中标人在服务期内没能达到投标文件承诺的服务要求的，或中标人未按要求履行合同义务时，或中标人的资格在服务期内发生变化不再符合本项目要求及中标人出现违约责任的情形的，采购人均有权单方终止合同并报政府采购监督管理部门处理,由此产生的一切经济损失由中标人自行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退出机制</w:t>
            </w:r>
          </w:p>
        </w:tc>
        <w:tc>
          <w:tcPr>
            <w:tcW w:type="dxa" w:w="2076"/>
          </w:tcPr>
          <w:p>
            <w:pPr>
              <w:pStyle w:val="null3"/>
              <w:jc w:val="left"/>
            </w:pPr>
            <w:r>
              <w:rPr/>
              <w:t>（一）中标人按要求与采购人签订的配送合同及安全承诺书，在合同期满后自然退出。（二）在招投标过程中以弄虚作假等欺诈手段中标，或配送过程中由于情况变化不再符合准入条件的，采购人有权终止合同并报政府采购监督管理部门，责令限期退出。（三）中标人在合同期间未按配送要求提供原料，影响正常就餐的，屡犯者，采购人有权终止合同并报政府采购监督管理部门，责令限期退出。（四）中标人未能履行招标文件和合同所定事项,或供应不合格的、假冒伪劣、以次充好的商品，采购人退货后将记录在案，一个月内累计达到两次的，采购人有权终止合同并报政府采购监督管理部门，责令限期退出。（五）确认为中标人而造成的食物中毒事故或配送食品质量引发重大食品安全事故，采购人有权立即终止合同并报政府采购监督管理部门，责令限期退出，对所造成的损失有权追究中标人的法律责任和经济赔偿。（六）中标人不能按核定的供货价交付中标商品或不能提供与其承诺相符的服务或中标人存在违反招标文件和合同的行为，并且不予纠正的，将终止合同并报政府采购监督管理部门，责令限期退出。此项下违反招标文件和合同的行为包括但不限于下列各项：1.中标人在收到采购人订货要求后，在承诺的供货时间内不能供货的； 2.中标人未能提供承诺的服务的。（七）中标人应严格遵守《中华人民共和国食品安全法》和《中华人民共和国动物防疫法》等相关规定，一经发现供应以下食品，除全部退货外，将终止合同并报政府采购监督管理部门，责令限期退出。中标人承担由此造成的经济责任和法律责任：1.腐败变质、油脂酸败、霉变、生虫、污秽不洁、混有异物或者其他感官性状异常，对人体健康有害的；2.含有毒、有害物质或者被有害物质污染，对人体健康有害的；3.含有致病性寄生虫、微生物或者微生物含量超过国家限定标准的；4.掺假、掺杂、伪造，影响营养、卫生的；5.用非食品原料加工的，加入非食品用化学物质或者将非食品当作食品的；6.超过保质期限。</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不可抗力事件</w:t>
            </w:r>
          </w:p>
        </w:tc>
        <w:tc>
          <w:tcPr>
            <w:tcW w:type="dxa" w:w="2076"/>
          </w:tcPr>
          <w:p>
            <w:pPr>
              <w:pStyle w:val="null3"/>
              <w:jc w:val="left"/>
            </w:pPr>
            <w: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勒流街道敬老院2025年饭堂膳食部食品食材配送服务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1,623,600.00</w:t>
            </w:r>
          </w:p>
        </w:tc>
        <w:tc>
          <w:tcPr>
            <w:tcW w:type="dxa" w:w="831"/>
          </w:tcPr>
          <w:p>
            <w:pPr>
              <w:pStyle w:val="null3"/>
              <w:jc w:val="right"/>
            </w:pPr>
            <w:r>
              <w:rPr/>
              <w:t>1,623,600.00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勒流街道敬老院2025年饭堂膳食部食品食材配送服务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一、</w:t>
            </w:r>
            <w:r>
              <w:rPr>
                <w:sz w:val="21"/>
                <w:b/>
              </w:rPr>
              <w:t>项目</w:t>
            </w:r>
            <w:r>
              <w:rPr>
                <w:sz w:val="21"/>
                <w:b/>
              </w:rPr>
              <w:t>要求</w:t>
            </w:r>
          </w:p>
          <w:p>
            <w:pPr>
              <w:pStyle w:val="null3"/>
              <w:jc w:val="both"/>
            </w:pPr>
            <w:r>
              <w:rPr>
                <w:sz w:val="21"/>
              </w:rPr>
              <w:t>本项目中标人按照采购人的要求，根据相关政策配合采购人完成上级下达的扶贫产品的采购任务（扶贫产品年度预留比例</w:t>
            </w:r>
            <w:r>
              <w:rPr>
                <w:sz w:val="21"/>
              </w:rPr>
              <w:t>，</w:t>
            </w:r>
            <w:r>
              <w:rPr>
                <w:sz w:val="21"/>
              </w:rPr>
              <w:t>如上级有新的要求，需按新要求执行</w:t>
            </w:r>
            <w:r>
              <w:rPr>
                <w:sz w:val="21"/>
              </w:rPr>
              <w:t>)（投标时提供承诺函，格式自拟）。</w:t>
            </w:r>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供应品种</w:t>
            </w:r>
          </w:p>
          <w:p>
            <w:pPr>
              <w:pStyle w:val="null3"/>
              <w:jc w:val="both"/>
            </w:pPr>
            <w:r>
              <w:rPr>
                <w:sz w:val="21"/>
              </w:rPr>
              <w:t>内容包含新鲜肉类（猪牛羊、生禽、水产等新鲜产品）、冰鲜肉类</w:t>
            </w:r>
            <w:r>
              <w:rPr>
                <w:sz w:val="21"/>
              </w:rPr>
              <w:t>(猪牛羊、生禽、水产等冰鲜产品)、新鲜蔬菜及副食品类项目（如蛋类、豆制品</w:t>
            </w:r>
            <w:r>
              <w:rPr>
                <w:sz w:val="21"/>
              </w:rPr>
              <w:t>及其他</w:t>
            </w:r>
            <w:r>
              <w:rPr>
                <w:sz w:val="21"/>
              </w:rPr>
              <w:t>辅料）等。</w:t>
            </w:r>
          </w:p>
        </w:tc>
      </w:tr>
      <w:tr>
        <w:tc>
          <w:tcPr>
            <w:tcW w:type="dxa" w:w="2076"/>
          </w:tcPr>
          <w:p/>
        </w:tc>
        <w:tc>
          <w:tcPr>
            <w:tcW w:type="dxa" w:w="415"/>
          </w:tcPr>
          <w:p>
            <w:pPr>
              <w:pStyle w:val="null3"/>
            </w:pPr>
            <w:r>
              <w:rPr/>
              <w:t>3</w:t>
            </w:r>
          </w:p>
        </w:tc>
        <w:tc>
          <w:tcPr>
            <w:tcW w:type="dxa" w:w="5814"/>
          </w:tcPr>
          <w:p>
            <w:pPr>
              <w:pStyle w:val="null3"/>
              <w:jc w:val="left"/>
            </w:pPr>
            <w:r>
              <w:rPr>
                <w:sz w:val="21"/>
                <w:b/>
              </w:rPr>
              <w:t>三、</w:t>
            </w:r>
            <w:r>
              <w:rPr>
                <w:sz w:val="21"/>
                <w:b/>
              </w:rPr>
              <w:t>项目实施要求</w:t>
            </w:r>
          </w:p>
          <w:p>
            <w:pPr>
              <w:pStyle w:val="null3"/>
              <w:jc w:val="left"/>
            </w:pPr>
            <w:r>
              <w:rPr>
                <w:sz w:val="21"/>
              </w:rPr>
              <w:t>1.★中标人所提供的食材要求均为非转基因食品（投标时提供承诺函，格式自定）。</w:t>
            </w:r>
          </w:p>
          <w:p>
            <w:pPr>
              <w:pStyle w:val="null3"/>
              <w:jc w:val="left"/>
            </w:pPr>
            <w:r>
              <w:rPr>
                <w:sz w:val="21"/>
              </w:rPr>
              <w:t>2</w:t>
            </w:r>
            <w:r>
              <w:rPr>
                <w:sz w:val="21"/>
              </w:rPr>
              <w:t>.中标人</w:t>
            </w:r>
            <w:r>
              <w:rPr>
                <w:sz w:val="21"/>
              </w:rPr>
              <w:t>应当</w:t>
            </w:r>
            <w:r>
              <w:rPr>
                <w:sz w:val="21"/>
              </w:rPr>
              <w:t>服从采购人的监督、管理。</w:t>
            </w:r>
          </w:p>
          <w:p>
            <w:pPr>
              <w:pStyle w:val="null3"/>
              <w:jc w:val="left"/>
            </w:pPr>
            <w:r>
              <w:rPr>
                <w:sz w:val="21"/>
              </w:rPr>
              <w:t>3.</w:t>
            </w:r>
            <w:r>
              <w:rPr>
                <w:sz w:val="21"/>
              </w:rPr>
              <w:t>.★中标人</w:t>
            </w:r>
            <w:r>
              <w:rPr>
                <w:sz w:val="21"/>
              </w:rPr>
              <w:t>所提</w:t>
            </w:r>
            <w:r>
              <w:rPr>
                <w:sz w:val="21"/>
              </w:rPr>
              <w:t>供的食材须符合《中华人民共和国食品安全法》要求（投标时提供承诺函，格式自定）。</w:t>
            </w:r>
          </w:p>
          <w:p>
            <w:pPr>
              <w:pStyle w:val="null3"/>
              <w:jc w:val="left"/>
            </w:pPr>
            <w:r>
              <w:rPr>
                <w:sz w:val="21"/>
              </w:rPr>
              <w:t>4</w:t>
            </w:r>
            <w:r>
              <w:rPr>
                <w:sz w:val="21"/>
              </w:rPr>
              <w:t>.★投标人投标时必须出具针对本项目的《食品质量安全承诺书》</w:t>
            </w:r>
            <w:r>
              <w:rPr>
                <w:sz w:val="21"/>
                <w:b/>
              </w:rPr>
              <w:t>（格式详见招标公告附件）</w:t>
            </w:r>
            <w:r>
              <w:rPr>
                <w:sz w:val="21"/>
              </w:rPr>
              <w:t>。</w:t>
            </w:r>
          </w:p>
          <w:p>
            <w:pPr>
              <w:pStyle w:val="null3"/>
              <w:jc w:val="left"/>
            </w:pPr>
            <w:r>
              <w:rPr>
                <w:sz w:val="21"/>
              </w:rPr>
              <w:t>5</w:t>
            </w:r>
            <w:r>
              <w:rPr>
                <w:sz w:val="21"/>
              </w:rPr>
              <w:t>.中标人</w:t>
            </w:r>
            <w:r>
              <w:rPr>
                <w:sz w:val="21"/>
              </w:rPr>
              <w:t>需</w:t>
            </w:r>
            <w:r>
              <w:rPr>
                <w:sz w:val="21"/>
              </w:rPr>
              <w:t>在签订合同前</w:t>
            </w:r>
            <w:r>
              <w:rPr>
                <w:sz w:val="21"/>
              </w:rPr>
              <w:t>5天内成功办理针对本项目的《食品安全责任保险》和《公众责任险》。</w:t>
            </w:r>
          </w:p>
          <w:p>
            <w:pPr>
              <w:pStyle w:val="null3"/>
              <w:jc w:val="left"/>
            </w:pPr>
            <w:r>
              <w:rPr>
                <w:sz w:val="21"/>
              </w:rPr>
              <w:t>6</w:t>
            </w:r>
            <w:r>
              <w:rPr>
                <w:sz w:val="21"/>
              </w:rPr>
              <w:t>.中标人保证合同货品均为正规生产的新鲜（冰鲜除外）、检验合格、无毒、无辐射、无侵权货品，符合国家有关卫生、质量、包装和保质标准，</w:t>
            </w:r>
            <w:r>
              <w:rPr>
                <w:sz w:val="21"/>
              </w:rPr>
              <w:t>需</w:t>
            </w:r>
            <w:r>
              <w:rPr>
                <w:sz w:val="21"/>
              </w:rPr>
              <w:t>使用有效期的货品，其剩余有效期不得少于标注有效期的</w:t>
            </w:r>
            <w:r>
              <w:rPr>
                <w:sz w:val="21"/>
              </w:rPr>
              <w:t>80%。</w:t>
            </w:r>
          </w:p>
          <w:p>
            <w:pPr>
              <w:pStyle w:val="null3"/>
              <w:jc w:val="left"/>
            </w:pPr>
            <w:r>
              <w:rPr>
                <w:sz w:val="21"/>
              </w:rPr>
              <w:t>7</w:t>
            </w:r>
            <w:r>
              <w:rPr>
                <w:sz w:val="21"/>
              </w:rPr>
              <w:t>.冰鲜类食材保质期不得超过48小时。</w:t>
            </w:r>
          </w:p>
          <w:p>
            <w:pPr>
              <w:pStyle w:val="null3"/>
              <w:jc w:val="left"/>
            </w:pPr>
            <w:r>
              <w:rPr>
                <w:sz w:val="21"/>
              </w:rPr>
              <w:t>8</w:t>
            </w:r>
            <w:r>
              <w:rPr>
                <w:sz w:val="21"/>
              </w:rPr>
              <w:t>.熟食类来源于正规店家，保证为当天生产的食材，并符合该类食材的行业标准。</w:t>
            </w:r>
          </w:p>
          <w:p>
            <w:pPr>
              <w:pStyle w:val="null3"/>
              <w:jc w:val="left"/>
            </w:pPr>
            <w:r>
              <w:rPr>
                <w:sz w:val="21"/>
              </w:rPr>
              <w:t>9</w:t>
            </w:r>
            <w:r>
              <w:rPr>
                <w:sz w:val="21"/>
              </w:rPr>
              <w:t>.货物有包装的，货物的包装</w:t>
            </w:r>
            <w:r>
              <w:rPr>
                <w:sz w:val="21"/>
              </w:rPr>
              <w:t>应当</w:t>
            </w:r>
            <w:r>
              <w:rPr>
                <w:sz w:val="21"/>
              </w:rPr>
              <w:t>完整清洁（无损、无污、无皱），采购人有权拒收包装不整齐、已拆封的商品。预包装食品的包装上应当有标签，标签应当标明下列事项：</w:t>
            </w:r>
          </w:p>
          <w:p>
            <w:pPr>
              <w:pStyle w:val="null3"/>
              <w:jc w:val="left"/>
            </w:pPr>
            <w:r>
              <w:rPr>
                <w:sz w:val="21"/>
              </w:rPr>
              <w:t>(1)名称、规格、净含量、生产日期；</w:t>
            </w:r>
          </w:p>
          <w:p>
            <w:pPr>
              <w:pStyle w:val="null3"/>
              <w:jc w:val="left"/>
            </w:pPr>
            <w:r>
              <w:rPr>
                <w:sz w:val="21"/>
              </w:rPr>
              <w:t>(2)成分或者配料表；</w:t>
            </w:r>
          </w:p>
          <w:p>
            <w:pPr>
              <w:pStyle w:val="null3"/>
              <w:jc w:val="left"/>
            </w:pPr>
            <w:r>
              <w:rPr>
                <w:sz w:val="21"/>
              </w:rPr>
              <w:t>(3)生产者的名称、地址、联系方式；</w:t>
            </w:r>
          </w:p>
          <w:p>
            <w:pPr>
              <w:pStyle w:val="null3"/>
              <w:jc w:val="left"/>
            </w:pPr>
            <w:r>
              <w:rPr>
                <w:sz w:val="21"/>
              </w:rPr>
              <w:t>(4)保质期；</w:t>
            </w:r>
          </w:p>
          <w:p>
            <w:pPr>
              <w:pStyle w:val="null3"/>
              <w:jc w:val="left"/>
            </w:pPr>
            <w:r>
              <w:rPr>
                <w:sz w:val="21"/>
              </w:rPr>
              <w:t>(5)产品标准代号；</w:t>
            </w:r>
          </w:p>
          <w:p>
            <w:pPr>
              <w:pStyle w:val="null3"/>
              <w:jc w:val="left"/>
            </w:pPr>
            <w:r>
              <w:rPr>
                <w:sz w:val="21"/>
              </w:rPr>
              <w:t>(6)贮存条件；</w:t>
            </w:r>
          </w:p>
          <w:p>
            <w:pPr>
              <w:pStyle w:val="null3"/>
              <w:jc w:val="left"/>
            </w:pPr>
            <w:r>
              <w:rPr>
                <w:sz w:val="21"/>
              </w:rPr>
              <w:t>(7)所使用的食品添加剂在国家标准中的通用名称；</w:t>
            </w:r>
          </w:p>
          <w:p>
            <w:pPr>
              <w:pStyle w:val="null3"/>
              <w:jc w:val="left"/>
            </w:pPr>
            <w:r>
              <w:rPr>
                <w:sz w:val="21"/>
              </w:rPr>
              <w:t>(8)生产许可证编号；</w:t>
            </w:r>
          </w:p>
          <w:p>
            <w:pPr>
              <w:pStyle w:val="null3"/>
              <w:jc w:val="left"/>
            </w:pPr>
            <w:r>
              <w:rPr>
                <w:sz w:val="21"/>
              </w:rPr>
              <w:t>(9)</w:t>
            </w:r>
            <w:r>
              <w:rPr>
                <w:sz w:val="21"/>
              </w:rPr>
              <w:t>法律法规</w:t>
            </w:r>
            <w:r>
              <w:rPr>
                <w:sz w:val="21"/>
              </w:rPr>
              <w:t>或者食品安全标准规定应当标明的其他事项。进口的预包装食品、食品添加剂应当有中文标签，依法应当有说明书，还应当附有中文说明书。</w:t>
            </w:r>
          </w:p>
          <w:p>
            <w:pPr>
              <w:pStyle w:val="null3"/>
              <w:jc w:val="left"/>
            </w:pPr>
            <w:r>
              <w:rPr>
                <w:sz w:val="21"/>
              </w:rPr>
              <w:t>1</w:t>
            </w:r>
            <w:r>
              <w:rPr>
                <w:sz w:val="21"/>
              </w:rPr>
              <w:t>0</w:t>
            </w:r>
            <w:r>
              <w:rPr>
                <w:sz w:val="21"/>
              </w:rPr>
              <w:t>.中标人应保证斤、两的准确性；以采购人的验收数量为准，中标人每次随货携带一式三联的送货清单，食材经双方验收后须签字确认；采购人持送货单与结算联，中标人持存根联，凭结算联作为货款结算的凭证。</w:t>
            </w:r>
          </w:p>
          <w:p>
            <w:pPr>
              <w:pStyle w:val="null3"/>
              <w:jc w:val="left"/>
            </w:pPr>
            <w:r>
              <w:rPr>
                <w:sz w:val="21"/>
              </w:rPr>
              <w:t>1</w:t>
            </w:r>
            <w:r>
              <w:rPr>
                <w:sz w:val="21"/>
              </w:rPr>
              <w:t>1</w:t>
            </w:r>
            <w:r>
              <w:rPr>
                <w:sz w:val="21"/>
              </w:rPr>
              <w:t>.采购人发现商品出现损坏（包括表面损坏），或出现水渍、串味、受潮等导致货物性质改变的，中标人</w:t>
            </w:r>
            <w:r>
              <w:rPr>
                <w:sz w:val="21"/>
              </w:rPr>
              <w:t>应当</w:t>
            </w:r>
            <w:r>
              <w:rPr>
                <w:sz w:val="21"/>
              </w:rPr>
              <w:t>无条件退货或更换商品。</w:t>
            </w:r>
          </w:p>
          <w:p>
            <w:pPr>
              <w:pStyle w:val="null3"/>
              <w:jc w:val="left"/>
            </w:pPr>
            <w:r>
              <w:rPr>
                <w:sz w:val="21"/>
              </w:rPr>
              <w:t>1</w:t>
            </w:r>
            <w:r>
              <w:rPr>
                <w:sz w:val="21"/>
              </w:rPr>
              <w:t>2</w:t>
            </w:r>
            <w:r>
              <w:rPr>
                <w:sz w:val="21"/>
              </w:rPr>
              <w:t>.中标人保证所提供的副食品、蔬菜、肉类的多样性和季节性，以保证食材的新鲜感。每次送交的所有货品都要注明来源，否则，采购人有权退货，中标人</w:t>
            </w:r>
            <w:r>
              <w:rPr>
                <w:sz w:val="21"/>
              </w:rPr>
              <w:t>需</w:t>
            </w:r>
            <w:r>
              <w:rPr>
                <w:sz w:val="21"/>
              </w:rPr>
              <w:t>在</w:t>
            </w:r>
            <w:r>
              <w:rPr>
                <w:sz w:val="21"/>
              </w:rPr>
              <w:t>1小时内予以退换补货。中标人在每一次送货时，要将卫生检验报告随同交到采购人指定的负责人手中。</w:t>
            </w:r>
          </w:p>
          <w:p>
            <w:pPr>
              <w:pStyle w:val="null3"/>
              <w:jc w:val="left"/>
            </w:pPr>
            <w:r>
              <w:rPr>
                <w:sz w:val="21"/>
              </w:rPr>
              <w:t>1</w:t>
            </w:r>
            <w:r>
              <w:rPr>
                <w:sz w:val="21"/>
              </w:rPr>
              <w:t>3</w:t>
            </w:r>
            <w:r>
              <w:rPr>
                <w:sz w:val="21"/>
              </w:rPr>
              <w:t>.中标人应配合采购人及时更新所提供的符合卫监部门的有效证明材料。如有效的营业执照、食品生产许可证或食品经营许可证、产品合格证、全国工业产品生产许可证等。并加盖中标人公章，如未能提供相关证明材料，采购人有权拒收货物，损失由中标人承担。</w:t>
            </w:r>
          </w:p>
          <w:p>
            <w:pPr>
              <w:pStyle w:val="null3"/>
              <w:jc w:val="left"/>
            </w:pPr>
            <w:r>
              <w:rPr>
                <w:sz w:val="21"/>
              </w:rPr>
              <w:t>1</w:t>
            </w:r>
            <w:r>
              <w:rPr>
                <w:sz w:val="21"/>
              </w:rPr>
              <w:t>4</w:t>
            </w:r>
            <w:r>
              <w:rPr>
                <w:sz w:val="21"/>
              </w:rPr>
              <w:t>.中标人提供假冒伪劣、过期、变质的、有毒食品等情况的，一经发现，除按采购人要求无条件退货或换货，还将受到如下处罚：</w:t>
            </w:r>
          </w:p>
          <w:p>
            <w:pPr>
              <w:pStyle w:val="null3"/>
              <w:jc w:val="left"/>
            </w:pPr>
            <w:r>
              <w:rPr>
                <w:sz w:val="21"/>
              </w:rPr>
              <w:t>(1)中标人提供假冒伪劣、过期、变质食品的，须无条件退货或换货外，还被处以当次供应食品货款2倍的罚款，罚款从供货结算款内扣除。</w:t>
            </w:r>
          </w:p>
          <w:p>
            <w:pPr>
              <w:pStyle w:val="null3"/>
              <w:jc w:val="left"/>
            </w:pPr>
            <w:r>
              <w:rPr>
                <w:sz w:val="21"/>
              </w:rPr>
              <w:t>(2)中标人提供有毒食品的，造成食品安全事故的，经有关单位鉴定原因后，如确实为中标人提供之食品问题，中标人除需负担全数之医药费外，采购人还有权终止中标人供货合同并报政府采购监督管理部门处理，中标人同时承担相应的民事及刑事法律责任及放弃申诉抗辩权。</w:t>
            </w:r>
          </w:p>
          <w:p>
            <w:pPr>
              <w:pStyle w:val="null3"/>
              <w:jc w:val="left"/>
            </w:pPr>
            <w:r>
              <w:rPr>
                <w:sz w:val="21"/>
              </w:rPr>
              <w:t>(3)若采购人发现中标人所供货物出现严重质量问题（包含但不限于提供假冒伪劣、过期、变质、有毒食品，含寄生虫或含菌量超标食品，转基因食品，其他有害健康的食品），采购人有权终止合同并报政府采购监督管理部门处理。</w:t>
            </w:r>
          </w:p>
          <w:p>
            <w:pPr>
              <w:pStyle w:val="null3"/>
              <w:jc w:val="both"/>
            </w:pPr>
            <w:r>
              <w:rPr>
                <w:sz w:val="21"/>
              </w:rPr>
              <w:t>（</w:t>
            </w:r>
            <w:r>
              <w:rPr>
                <w:sz w:val="21"/>
              </w:rPr>
              <w:t>4</w:t>
            </w:r>
            <w:r>
              <w:rPr>
                <w:sz w:val="21"/>
              </w:rPr>
              <w:t>）</w:t>
            </w:r>
            <w:r>
              <w:rPr>
                <w:sz w:val="21"/>
              </w:rPr>
              <w:t>除客观不可抗力外，中标人不得更改送货内容。如确需变更供货内容的，中标人应在得知情况的同时告知采购人并征得采购人同意，经发现中标人有私自更改菜单中货品时以违约处理，由此产生的一切损失和费用由中标人承担。出现</w:t>
            </w:r>
            <w:r>
              <w:rPr>
                <w:sz w:val="21"/>
              </w:rPr>
              <w:t>3次或以上上述情况处以人民币1000元罚款，罚款由供货结算款内扣除。</w:t>
            </w:r>
          </w:p>
          <w:p>
            <w:pPr>
              <w:pStyle w:val="null3"/>
              <w:jc w:val="left"/>
            </w:pPr>
            <w:r>
              <w:rPr>
                <w:sz w:val="21"/>
              </w:rPr>
              <w:t>1</w:t>
            </w:r>
            <w:r>
              <w:rPr>
                <w:sz w:val="21"/>
              </w:rPr>
              <w:t>5</w:t>
            </w:r>
            <w:r>
              <w:rPr>
                <w:sz w:val="21"/>
              </w:rPr>
              <w:t>.所供商品</w:t>
            </w:r>
            <w:r>
              <w:rPr>
                <w:sz w:val="21"/>
              </w:rPr>
              <w:t>需</w:t>
            </w:r>
            <w:r>
              <w:rPr>
                <w:sz w:val="21"/>
              </w:rPr>
              <w:t>符合国家行业生产及经营标准，货真价实，均能提供相应批次的合格检验证明。货物各项技术指标</w:t>
            </w:r>
            <w:r>
              <w:rPr>
                <w:sz w:val="21"/>
              </w:rPr>
              <w:t>需</w:t>
            </w:r>
            <w:r>
              <w:rPr>
                <w:sz w:val="21"/>
              </w:rPr>
              <w:t>完全符合国家有关质量检测、环保标准及产品出厂标准。</w:t>
            </w:r>
          </w:p>
          <w:p>
            <w:pPr>
              <w:pStyle w:val="null3"/>
              <w:jc w:val="left"/>
            </w:pPr>
            <w:r>
              <w:rPr>
                <w:sz w:val="21"/>
              </w:rPr>
              <w:t>1</w:t>
            </w:r>
            <w:r>
              <w:rPr>
                <w:sz w:val="21"/>
              </w:rPr>
              <w:t>6</w:t>
            </w:r>
            <w:r>
              <w:rPr>
                <w:sz w:val="21"/>
              </w:rPr>
              <w:t>.中标人供应的饭堂食材具体需求品种和数量以实际供应前一天采购人的通知为准。</w:t>
            </w:r>
          </w:p>
          <w:p>
            <w:pPr>
              <w:pStyle w:val="null3"/>
              <w:jc w:val="left"/>
            </w:pPr>
            <w:r>
              <w:rPr>
                <w:sz w:val="21"/>
              </w:rPr>
              <w:t>1</w:t>
            </w:r>
            <w:r>
              <w:rPr>
                <w:sz w:val="21"/>
              </w:rPr>
              <w:t>7</w:t>
            </w:r>
            <w:r>
              <w:rPr>
                <w:sz w:val="21"/>
              </w:rPr>
              <w:t>.★送货当天，采购人有权根据实际情况要求中标人对配送产品进行粗加工（如食物去皮、肉类切块、研磨等）。中标人须按要求进行粗加工，采购人不再额外支付费用（投标时提供承诺函，格式自定）。</w:t>
            </w:r>
          </w:p>
          <w:p>
            <w:pPr>
              <w:pStyle w:val="null3"/>
              <w:jc w:val="left"/>
            </w:pPr>
            <w:r>
              <w:rPr>
                <w:sz w:val="21"/>
              </w:rPr>
              <w:t>18</w:t>
            </w:r>
            <w:r>
              <w:rPr>
                <w:sz w:val="21"/>
              </w:rPr>
              <w:t>.★除了日常验收货物外，采购人不定期不少于五次要求中标人提供采购人所指定食材的质量或安全检验报告。食材质量检验的费用由中标人承担，检验在中标人交货的最终目的地进行（投标时提供承诺函，格式自定）。</w:t>
            </w:r>
          </w:p>
          <w:p>
            <w:pPr>
              <w:pStyle w:val="null3"/>
              <w:jc w:val="left"/>
            </w:pPr>
            <w:r>
              <w:rPr>
                <w:sz w:val="21"/>
              </w:rPr>
              <w:t>19</w:t>
            </w:r>
            <w:r>
              <w:rPr>
                <w:sz w:val="21"/>
              </w:rPr>
              <w:t>.中标人应积极配合采购人解决特殊情况下所需要的接待用餐及临时增加配送量，如果不能全部提供需要的计划材料清单上的货物，由采购人代买的，中标人需要实报实销发生的相关费用。</w:t>
            </w:r>
          </w:p>
          <w:p>
            <w:pPr>
              <w:pStyle w:val="null3"/>
              <w:jc w:val="left"/>
            </w:pPr>
            <w:r>
              <w:rPr>
                <w:sz w:val="21"/>
              </w:rPr>
              <w:t>2</w:t>
            </w:r>
            <w:r>
              <w:rPr>
                <w:sz w:val="21"/>
              </w:rPr>
              <w:t>0</w:t>
            </w:r>
            <w:r>
              <w:rPr>
                <w:sz w:val="21"/>
              </w:rPr>
              <w:t>.由于采购人工作的特殊性，中标人应做好本单位配送人员的教育工作，遵守采购人各项规定。</w:t>
            </w:r>
          </w:p>
          <w:p>
            <w:pPr>
              <w:pStyle w:val="null3"/>
              <w:jc w:val="both"/>
            </w:pPr>
            <w:r>
              <w:rPr>
                <w:sz w:val="21"/>
              </w:rPr>
              <w:t>2</w:t>
            </w:r>
            <w:r>
              <w:rPr>
                <w:sz w:val="21"/>
              </w:rPr>
              <w:t>1</w:t>
            </w:r>
            <w:r>
              <w:rPr>
                <w:sz w:val="21"/>
              </w:rPr>
              <w:t>.中标人除不可抗力，不得因其他任何理由延迟送货。采购人如遇特殊情况需推迟送货，应提前通知中标人。因中标人原因延误交货日期的（采购人要求推迟的除外），采购人有权自行采购，中标人承担由此产生的一切损失和费用。</w:t>
            </w:r>
          </w:p>
        </w:tc>
      </w:tr>
      <w:tr>
        <w:tc>
          <w:tcPr>
            <w:tcW w:type="dxa" w:w="2076"/>
          </w:tcPr>
          <w:p/>
        </w:tc>
        <w:tc>
          <w:tcPr>
            <w:tcW w:type="dxa" w:w="415"/>
          </w:tcPr>
          <w:p>
            <w:pPr>
              <w:pStyle w:val="null3"/>
            </w:pPr>
            <w:r>
              <w:rPr/>
              <w:t>4</w:t>
            </w:r>
          </w:p>
        </w:tc>
        <w:tc>
          <w:tcPr>
            <w:tcW w:type="dxa" w:w="5814"/>
          </w:tcPr>
          <w:p>
            <w:pPr>
              <w:pStyle w:val="null3"/>
              <w:jc w:val="both"/>
            </w:pPr>
            <w:r>
              <w:rPr>
                <w:sz w:val="21"/>
                <w:b/>
              </w:rPr>
              <w:t>四、</w:t>
            </w:r>
            <w:r>
              <w:rPr>
                <w:sz w:val="21"/>
                <w:b/>
              </w:rPr>
              <w:t>交货要求</w:t>
            </w:r>
          </w:p>
          <w:p>
            <w:pPr>
              <w:pStyle w:val="null3"/>
              <w:jc w:val="both"/>
            </w:pPr>
            <w:r>
              <w:rPr>
                <w:sz w:val="21"/>
              </w:rPr>
              <w:t>1.中标人需负责货物的运输、搬运等工作，所产生的费用由中标人负责。</w:t>
            </w:r>
          </w:p>
          <w:p>
            <w:pPr>
              <w:pStyle w:val="null3"/>
              <w:jc w:val="both"/>
            </w:pPr>
            <w:r>
              <w:rPr>
                <w:sz w:val="21"/>
              </w:rPr>
              <w:t>2.中标人不得擅自变更货物的（含商标、名称、产地、包装、规格和重量等）严格按采购人要求供应，否则，采购人有权拒收。如因市场流通问题确实需要变更的，应事先书面申请，并经采购人同意后方可改变。</w:t>
            </w:r>
          </w:p>
          <w:p>
            <w:pPr>
              <w:pStyle w:val="null3"/>
              <w:jc w:val="both"/>
            </w:pPr>
            <w:r>
              <w:rPr>
                <w:sz w:val="21"/>
              </w:rPr>
              <w:t>3.采购人根据自身的需求，有权终止某些商品的采购或变更某类商品的采购。</w:t>
            </w:r>
          </w:p>
          <w:p>
            <w:pPr>
              <w:pStyle w:val="null3"/>
              <w:jc w:val="both"/>
            </w:pPr>
            <w:r>
              <w:rPr>
                <w:sz w:val="21"/>
              </w:rPr>
              <w:t>4.采购人与中标人可根据蔬菜生产季节、天气、市场价格情况等协商调整每期采购、计划中蔬菜品种和数量。中标人</w:t>
            </w:r>
            <w:r>
              <w:rPr>
                <w:sz w:val="21"/>
              </w:rPr>
              <w:t>需</w:t>
            </w:r>
            <w:r>
              <w:rPr>
                <w:sz w:val="21"/>
              </w:rPr>
              <w:t>保证提供丰富质量合格安全的品种供采购人选择。</w:t>
            </w:r>
          </w:p>
          <w:p>
            <w:pPr>
              <w:pStyle w:val="null3"/>
              <w:jc w:val="both"/>
            </w:pPr>
            <w:r>
              <w:rPr>
                <w:sz w:val="21"/>
              </w:rPr>
              <w:t>5.为确保伙食的新鲜和对采购人供应的及时性，对采购人日常下达的订单，中标人应在采购人指定的时间内如数送达。因特殊情况需要中标人临时供应伙食的，中标人需在接到采购人下达订单后在60分钟内将采购人指定的伙食送到采购人指定的地点。除发生客观不可抗力的情况外，中标人不得推迟送货。如确需延迟送货的，中标人应在得知情况的同时告知采购人并征得采购人同意，由于中标人拖沓造成采购人利益受损的，采购人有权要求中标人赔偿，同时采购人有权单方终止合同，未支付的合同服务金额采购人不再支付，且由此产生的责任和经济损失由中标人承担。</w:t>
            </w:r>
          </w:p>
          <w:p>
            <w:pPr>
              <w:pStyle w:val="null3"/>
              <w:jc w:val="both"/>
            </w:pPr>
            <w:r>
              <w:rPr>
                <w:sz w:val="21"/>
              </w:rPr>
              <w:t>6.允许中标人供货数量与采购人订单订购数量存在5%以内的偏差，在允许偏差范围内按实际数量进行验收登记。</w:t>
            </w:r>
          </w:p>
          <w:p>
            <w:pPr>
              <w:pStyle w:val="null3"/>
              <w:jc w:val="both"/>
            </w:pPr>
            <w:r>
              <w:rPr>
                <w:sz w:val="21"/>
              </w:rPr>
              <w:t>(1)中标人所供应的货物的质量和数量经采购人检验后方可入库，采购人在中标人的“收货验货单”上签名确认，作为结算的凭证。</w:t>
            </w:r>
          </w:p>
          <w:p>
            <w:pPr>
              <w:pStyle w:val="null3"/>
              <w:jc w:val="both"/>
            </w:pPr>
            <w:r>
              <w:rPr>
                <w:sz w:val="21"/>
              </w:rPr>
              <w:t>(2)假冒伪劣、不合格或过期的货物将被拒收或退货并不予支付任何费用，产生的一切后果均由中标人负全责，采购人有权进行法律追究。</w:t>
            </w:r>
          </w:p>
          <w:p>
            <w:pPr>
              <w:pStyle w:val="null3"/>
              <w:jc w:val="both"/>
            </w:pPr>
            <w:r>
              <w:rPr>
                <w:sz w:val="21"/>
              </w:rPr>
              <w:t>(3)中标人</w:t>
            </w:r>
            <w:r>
              <w:rPr>
                <w:sz w:val="21"/>
              </w:rPr>
              <w:t>需</w:t>
            </w:r>
            <w:r>
              <w:rPr>
                <w:sz w:val="21"/>
              </w:rPr>
              <w:t>接受采购人委派人员、纪检部门对货物质量的监督。对食用时反映的质量问题，将进行跟踪调查，中标人</w:t>
            </w:r>
            <w:r>
              <w:rPr>
                <w:sz w:val="21"/>
              </w:rPr>
              <w:t>需</w:t>
            </w:r>
            <w:r>
              <w:rPr>
                <w:sz w:val="21"/>
              </w:rPr>
              <w:t>全力配合，如质量问题认定为中标人责任，中标人应无条件地接受相应的处罚。</w:t>
            </w:r>
          </w:p>
          <w:p>
            <w:pPr>
              <w:pStyle w:val="null3"/>
              <w:jc w:val="both"/>
            </w:pPr>
            <w:r>
              <w:rPr>
                <w:sz w:val="21"/>
              </w:rPr>
              <w:t>(4)项目管理团队及配置：</w:t>
            </w:r>
          </w:p>
          <w:p>
            <w:pPr>
              <w:pStyle w:val="null3"/>
              <w:jc w:val="both"/>
            </w:pPr>
            <w:r>
              <w:rPr>
                <w:sz w:val="21"/>
              </w:rPr>
              <w:t>1）中标人</w:t>
            </w:r>
            <w:r>
              <w:rPr>
                <w:sz w:val="21"/>
              </w:rPr>
              <w:t>需</w:t>
            </w:r>
            <w:r>
              <w:rPr>
                <w:sz w:val="21"/>
              </w:rPr>
              <w:t>提供</w:t>
            </w:r>
            <w:r>
              <w:rPr>
                <w:sz w:val="21"/>
              </w:rPr>
              <w:t>专业冷链车或冷藏车、专业司机</w:t>
            </w:r>
            <w:r>
              <w:rPr>
                <w:sz w:val="21"/>
              </w:rPr>
              <w:t>1名，随车配送人员2名，所有配送人员穿工作服、佩戴工作证，且配送人员具有有效的健康证明。</w:t>
            </w:r>
            <w:r>
              <w:rPr>
                <w:sz w:val="21"/>
              </w:rPr>
              <w:t>服务期间。</w:t>
            </w:r>
            <w:r>
              <w:rPr>
                <w:sz w:val="21"/>
              </w:rPr>
              <w:t>如需更换配送人员，</w:t>
            </w:r>
            <w:r>
              <w:rPr>
                <w:sz w:val="21"/>
              </w:rPr>
              <w:t>须</w:t>
            </w:r>
            <w:r>
              <w:rPr>
                <w:sz w:val="21"/>
              </w:rPr>
              <w:t>经采购人同意，不得擅自更换，否则作考核扣分处理。</w:t>
            </w:r>
          </w:p>
          <w:p>
            <w:pPr>
              <w:pStyle w:val="null3"/>
              <w:jc w:val="both"/>
            </w:pPr>
            <w:r>
              <w:rPr>
                <w:sz w:val="21"/>
              </w:rPr>
              <w:t>2</w:t>
            </w:r>
            <w:r>
              <w:rPr>
                <w:sz w:val="21"/>
              </w:rPr>
              <w:t>）配送人员在配送过程须穿着便于辨认的工作服，</w:t>
            </w:r>
            <w:r>
              <w:rPr>
                <w:sz w:val="21"/>
              </w:rPr>
              <w:t>佩戴</w:t>
            </w:r>
            <w:r>
              <w:rPr>
                <w:sz w:val="21"/>
              </w:rPr>
              <w:t>工作证，佩戴口罩和手套。</w:t>
            </w:r>
          </w:p>
          <w:p>
            <w:pPr>
              <w:pStyle w:val="null3"/>
              <w:jc w:val="both"/>
            </w:pPr>
            <w:r>
              <w:rPr>
                <w:sz w:val="21"/>
              </w:rPr>
              <w:t>3</w:t>
            </w:r>
            <w:r>
              <w:rPr>
                <w:sz w:val="21"/>
              </w:rPr>
              <w:t>)装货物的</w:t>
            </w:r>
            <w:r>
              <w:rPr>
                <w:sz w:val="21"/>
              </w:rPr>
              <w:t>塑料筐</w:t>
            </w:r>
            <w:r>
              <w:rPr>
                <w:sz w:val="21"/>
              </w:rPr>
              <w:t>等容器</w:t>
            </w:r>
            <w:r>
              <w:rPr>
                <w:sz w:val="21"/>
              </w:rPr>
              <w:t>需</w:t>
            </w:r>
            <w:r>
              <w:rPr>
                <w:sz w:val="21"/>
              </w:rPr>
              <w:t>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both"/>
            </w:pPr>
            <w:r>
              <w:rPr>
                <w:sz w:val="21"/>
              </w:rPr>
              <w:t>7</w:t>
            </w:r>
            <w:r>
              <w:rPr>
                <w:sz w:val="21"/>
              </w:rPr>
              <w:t>.中标人负责货品的仓储，采购人不提供仓库。</w:t>
            </w:r>
          </w:p>
          <w:p>
            <w:pPr>
              <w:pStyle w:val="null3"/>
              <w:jc w:val="both"/>
            </w:pPr>
            <w:r>
              <w:rPr>
                <w:sz w:val="21"/>
              </w:rPr>
              <w:t>8</w:t>
            </w:r>
            <w:r>
              <w:rPr>
                <w:sz w:val="21"/>
              </w:rPr>
              <w:t>.在采购人签收之前，货物的所有权和风险属于中标人，货物发生遗失、损坏由中标人负责。</w:t>
            </w:r>
          </w:p>
          <w:p>
            <w:pPr>
              <w:pStyle w:val="null3"/>
              <w:jc w:val="both"/>
            </w:pPr>
            <w:r>
              <w:rPr>
                <w:sz w:val="21"/>
              </w:rPr>
              <w:t>9</w:t>
            </w:r>
            <w:r>
              <w:rPr>
                <w:sz w:val="21"/>
              </w:rPr>
              <w:t>.中标人应根据采购人实际要求运送货物及进行简单加工。</w:t>
            </w:r>
          </w:p>
          <w:p>
            <w:pPr>
              <w:pStyle w:val="null3"/>
              <w:jc w:val="both"/>
            </w:pPr>
            <w:r>
              <w:rPr>
                <w:sz w:val="21"/>
              </w:rPr>
              <w:t>1</w:t>
            </w:r>
            <w:r>
              <w:rPr>
                <w:sz w:val="21"/>
              </w:rPr>
              <w:t>0</w:t>
            </w:r>
            <w:r>
              <w:rPr>
                <w:sz w:val="21"/>
              </w:rPr>
              <w:t>.采购人发现采购货物不能正常使用的，中标人应无条件退换。中标人未能履行招标文件和合同</w:t>
            </w:r>
            <w:r>
              <w:rPr>
                <w:sz w:val="21"/>
              </w:rPr>
              <w:t>所规</w:t>
            </w:r>
            <w:r>
              <w:rPr>
                <w:sz w:val="21"/>
              </w:rPr>
              <w:t>定事项</w:t>
            </w:r>
            <w:r>
              <w:rPr>
                <w:sz w:val="21"/>
              </w:rPr>
              <w:t>,或供应不合格的、假冒伪劣、以次充好的商品，采购人退货后将记录在案，并对中标人予以处罚，除要承担因此产生的一切损失和费用外，一个月内累计达到两次的，采购人有权终止合同并报政府采购监督管理部门处理。</w:t>
            </w:r>
          </w:p>
          <w:p>
            <w:pPr>
              <w:pStyle w:val="null3"/>
              <w:jc w:val="both"/>
            </w:pPr>
            <w:r>
              <w:rPr>
                <w:sz w:val="21"/>
              </w:rPr>
              <w:t>1</w:t>
            </w:r>
            <w:r>
              <w:rPr>
                <w:sz w:val="21"/>
              </w:rPr>
              <w:t>1</w:t>
            </w:r>
            <w:r>
              <w:rPr>
                <w:sz w:val="21"/>
              </w:rPr>
              <w:t>.中标商品在保质期出现损坏的，中标人应承诺提供替换服务，因替换货物产生的费用由中标人负责。</w:t>
            </w:r>
          </w:p>
        </w:tc>
      </w:tr>
      <w:tr>
        <w:tc>
          <w:tcPr>
            <w:tcW w:type="dxa" w:w="2076"/>
          </w:tcPr>
          <w:p/>
        </w:tc>
        <w:tc>
          <w:tcPr>
            <w:tcW w:type="dxa" w:w="415"/>
          </w:tcPr>
          <w:p>
            <w:pPr>
              <w:pStyle w:val="null3"/>
            </w:pPr>
            <w:r>
              <w:rPr/>
              <w:t>5</w:t>
            </w:r>
          </w:p>
        </w:tc>
        <w:tc>
          <w:tcPr>
            <w:tcW w:type="dxa" w:w="5814"/>
          </w:tcPr>
          <w:p>
            <w:pPr>
              <w:pStyle w:val="null3"/>
              <w:jc w:val="left"/>
            </w:pPr>
            <w:r>
              <w:rPr>
                <w:sz w:val="21"/>
                <w:b/>
              </w:rPr>
              <w:t>五、</w:t>
            </w:r>
            <w:r>
              <w:rPr>
                <w:sz w:val="21"/>
                <w:b/>
              </w:rPr>
              <w:t>肉类总体要求</w:t>
            </w:r>
          </w:p>
          <w:p>
            <w:pPr>
              <w:pStyle w:val="null3"/>
              <w:jc w:val="left"/>
            </w:pPr>
            <w:r>
              <w:rPr>
                <w:sz w:val="21"/>
              </w:rPr>
              <w:t>1.所有肉类</w:t>
            </w:r>
            <w:r>
              <w:rPr>
                <w:sz w:val="21"/>
              </w:rPr>
              <w:t>需</w:t>
            </w:r>
            <w:r>
              <w:rPr>
                <w:sz w:val="21"/>
              </w:rPr>
              <w:t>符合国家有关标准，保证无异味、无霉烂变质。肉类供货时需提供当批次有效的动物产品检疫合格证，原件备查。</w:t>
            </w:r>
          </w:p>
          <w:p>
            <w:pPr>
              <w:pStyle w:val="null3"/>
              <w:jc w:val="left"/>
            </w:pPr>
            <w:r>
              <w:rPr>
                <w:sz w:val="21"/>
              </w:rPr>
              <w:t>2.所有货物</w:t>
            </w:r>
            <w:r>
              <w:rPr>
                <w:sz w:val="21"/>
              </w:rPr>
              <w:t>应当</w:t>
            </w:r>
            <w:r>
              <w:rPr>
                <w:sz w:val="21"/>
              </w:rPr>
              <w:t>各项质量技术指标完全符合国家有关质量检测、环保标准及产品出厂标准。</w:t>
            </w:r>
          </w:p>
          <w:p>
            <w:pPr>
              <w:pStyle w:val="null3"/>
              <w:jc w:val="left"/>
            </w:pPr>
            <w:r>
              <w:rPr>
                <w:sz w:val="21"/>
              </w:rPr>
              <w:t>3.每批鲜牛肉、猪肉、猪骨</w:t>
            </w:r>
            <w:r>
              <w:rPr>
                <w:sz w:val="21"/>
              </w:rPr>
              <w:t>需</w:t>
            </w:r>
            <w:r>
              <w:rPr>
                <w:sz w:val="21"/>
              </w:rPr>
              <w:t>由佛山市及周边城市政府指定的肉联厂发出的放心肉并提供肉品检验合格证明，并盖上公章，并注明保鲜期限。</w:t>
            </w:r>
          </w:p>
          <w:p>
            <w:pPr>
              <w:pStyle w:val="null3"/>
              <w:jc w:val="left"/>
            </w:pPr>
            <w:r>
              <w:rPr>
                <w:sz w:val="21"/>
              </w:rPr>
              <w:t>4.所有货物指标要符合国家强制性标准要求，冻食品类产品，中标人</w:t>
            </w:r>
            <w:r>
              <w:rPr>
                <w:sz w:val="21"/>
              </w:rPr>
              <w:t>需</w:t>
            </w:r>
            <w:r>
              <w:rPr>
                <w:sz w:val="21"/>
              </w:rPr>
              <w:t>清晰地列出产品品牌，型号、包装类型、包装方式、包装净重量、含冰量等相关参数，且包装箱上</w:t>
            </w:r>
            <w:r>
              <w:rPr>
                <w:sz w:val="21"/>
              </w:rPr>
              <w:t>需</w:t>
            </w:r>
            <w:r>
              <w:rPr>
                <w:sz w:val="21"/>
              </w:rPr>
              <w:t>标有食品生产许可证编号。</w:t>
            </w:r>
          </w:p>
          <w:p>
            <w:pPr>
              <w:pStyle w:val="null3"/>
              <w:jc w:val="left"/>
            </w:pPr>
            <w:r>
              <w:rPr>
                <w:sz w:val="21"/>
              </w:rPr>
              <w:t>5.商品的生产商</w:t>
            </w:r>
            <w:r>
              <w:rPr>
                <w:sz w:val="21"/>
              </w:rPr>
              <w:t>应当</w:t>
            </w:r>
            <w:r>
              <w:rPr>
                <w:sz w:val="21"/>
              </w:rPr>
              <w:t>具有《企业法人营业执照》、食品生产许可证或食品经营许可证、《全国工业产品生产许可证》和《动物防疫合格证》。并向采购人提供所有生产商的资质证明资料（盖公章）一份。</w:t>
            </w:r>
          </w:p>
          <w:p>
            <w:pPr>
              <w:pStyle w:val="null3"/>
              <w:jc w:val="left"/>
            </w:pPr>
            <w:r>
              <w:rPr>
                <w:sz w:val="21"/>
              </w:rPr>
              <w:t>6.所有商品</w:t>
            </w:r>
            <w:r>
              <w:rPr>
                <w:sz w:val="21"/>
              </w:rPr>
              <w:t>应当</w:t>
            </w:r>
            <w:r>
              <w:rPr>
                <w:sz w:val="21"/>
              </w:rPr>
              <w:t>具有《动物产品检疫合格证</w:t>
            </w:r>
            <w:r>
              <w:rPr>
                <w:sz w:val="21"/>
              </w:rPr>
              <w:t>》《</w:t>
            </w:r>
            <w:r>
              <w:rPr>
                <w:sz w:val="21"/>
              </w:rPr>
              <w:t>产品合格证</w:t>
            </w:r>
            <w:r>
              <w:rPr>
                <w:sz w:val="21"/>
              </w:rPr>
              <w:t>》《</w:t>
            </w:r>
            <w:r>
              <w:rPr>
                <w:sz w:val="21"/>
              </w:rPr>
              <w:t>卫生检疫报告</w:t>
            </w:r>
            <w:r>
              <w:rPr>
                <w:sz w:val="21"/>
              </w:rPr>
              <w:t>》《</w:t>
            </w:r>
            <w:r>
              <w:rPr>
                <w:sz w:val="21"/>
              </w:rPr>
              <w:t>贮存地的出入库检疫证明》（水产品适用）。</w:t>
            </w:r>
          </w:p>
          <w:p>
            <w:pPr>
              <w:pStyle w:val="null3"/>
              <w:jc w:val="left"/>
            </w:pPr>
            <w:r>
              <w:rPr>
                <w:sz w:val="21"/>
              </w:rPr>
              <w:t>7.如中标人不能按时、保质、保量供货，由采购人自行采购，中标人需承担采购人由此造成的经济损失和接受违约处罚。</w:t>
            </w:r>
          </w:p>
          <w:p>
            <w:pPr>
              <w:pStyle w:val="null3"/>
              <w:jc w:val="left"/>
            </w:pPr>
            <w:r>
              <w:rPr>
                <w:sz w:val="21"/>
              </w:rPr>
              <w:t>8.（鲜肉）色泽：肌肉有光泽,红色均匀,脂肪乳白色。组织状态：纤维清晰,指压后凹陷立即恢复，肉质紧密,有坚韧性。</w:t>
            </w:r>
            <w:r>
              <w:rPr>
                <w:sz w:val="21"/>
              </w:rPr>
              <w:t>黏度</w:t>
            </w:r>
            <w:r>
              <w:rPr>
                <w:sz w:val="21"/>
              </w:rPr>
              <w:t>：外表湿润</w:t>
            </w:r>
            <w:r>
              <w:rPr>
                <w:sz w:val="21"/>
              </w:rPr>
              <w:t>,切面有渗出液,不</w:t>
            </w:r>
            <w:r>
              <w:rPr>
                <w:sz w:val="21"/>
              </w:rPr>
              <w:t>沾手</w:t>
            </w:r>
            <w:r>
              <w:rPr>
                <w:sz w:val="21"/>
              </w:rPr>
              <w:t>。气味：具有鲜猪肉固有的气味</w:t>
            </w:r>
            <w:r>
              <w:rPr>
                <w:sz w:val="21"/>
              </w:rPr>
              <w:t>,无异味,煮沸后肉汤澄清透明或稍有浑浊,脂肪团聚于表面。</w:t>
            </w:r>
          </w:p>
          <w:p>
            <w:pPr>
              <w:pStyle w:val="null3"/>
              <w:jc w:val="left"/>
            </w:pPr>
            <w:r>
              <w:rPr>
                <w:sz w:val="21"/>
              </w:rPr>
              <w:t>9.（冷冻肉）包装应清洁、卫生，无破漏。标明产品名称、净含量、生产者名称和地址、生产日期、保质期、产品标准号等内容；剩余保存期不少于保质期的80%。冷冻肉不能进口，只能采用国内的冷冻肉。质量要求如下表：</w:t>
            </w:r>
          </w:p>
          <w:tbl>
            <w:tblPr>
              <w:tblBorders>
                <w:top w:val="none" w:color="000000" w:sz="4"/>
                <w:left w:val="none" w:color="000000" w:sz="4"/>
                <w:bottom w:val="none" w:color="000000" w:sz="4"/>
                <w:right w:val="none" w:color="000000" w:sz="4"/>
                <w:insideH w:val="none"/>
                <w:insideV w:val="none"/>
              </w:tblBorders>
            </w:tblPr>
            <w:tblGrid>
              <w:gridCol w:w="718"/>
              <w:gridCol w:w="914"/>
              <w:gridCol w:w="3966"/>
            </w:tblGrid>
            <w:tr>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3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去皮五花肉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肥和瘦比例不大于</w:t>
                  </w:r>
                  <w:r>
                    <w:rPr>
                      <w:sz w:val="21"/>
                    </w:rPr>
                    <w:t>1：1，肉呈均匀的红色，有光泽，肉质紧密，有坚实感；肉的外表及切面微湿润，不粘手，脂肪洁白。</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边鸡</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整鸡表皮光滑，新鲜肥嫩，无头，无颈，无内脏，每只不低于</w:t>
                  </w:r>
                  <w:r>
                    <w:rPr>
                      <w:sz w:val="21"/>
                    </w:rPr>
                    <w:t>0.5公斤，鸡肉的眼球饱满或平坦，皮肤有光泽，在品种不同而呈黄、浅黄、淡红、灰白等色，肌肉切面有光泽，外表微湿润，不粘手。解冻指压后的凹陷恢复慢，且不能完全恢复，具有鸡的正常气味。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白条鸭</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1公斤，鸭的眼球饱满或平坦，皮肤有光泽，在品种不同而呈黄、浅黄、淡红、灰白等色，肌肉切面有光泽，外表微湿润，不粘手，解冻指压后的凹陷恢复慢，且不能完全恢复，具有鸭的正常气味。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边鸭</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表皮光滑，新鲜肥嫩，无头，无颈，无内脏，重约</w:t>
                  </w:r>
                  <w:r>
                    <w:rPr>
                      <w:sz w:val="21"/>
                    </w:rPr>
                    <w:t>0.6</w:t>
                  </w:r>
                  <w:r>
                    <w:rPr>
                      <w:sz w:val="21"/>
                    </w:rPr>
                    <w:t>—</w:t>
                  </w:r>
                  <w:r>
                    <w:rPr>
                      <w:sz w:val="21"/>
                    </w:rPr>
                    <w:t>1公斤，外表微湿润，不粘手，解冻指压后的凹陷恢复慢，且不能完全恢复，具有鸭的正常气味。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15克/粒(500克约40粒)，具有良好的弹性，水煮后用手捏应不轻易破裂，且手松开后能恢复。切开丸体其剖面应比较平整，不能有明显的冰晶状物。</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香菇贡丸</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15克/粒(500克约40粒)，具有良好的弹性，水煮后用手捏应不轻易破裂，且手松开后能恢复。切开丸体其剖面应比较平整，不能有明显的冰晶状物。</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白条鹅</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1公斤，鹅的眼球饱满或平坦，皮肤有光泽，在品种不同而呈黄、浅黄、淡红、灰白等色，肌肉切面有光泽，外表微湿润，不粘手，解冻指压后的凹陷恢复慢，且不能完全恢复，具有鹅的正常气味。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白条鸡</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0.6—1.5公斤，鸡的眼球饱满或平坦，皮肤有光泽，在品种不同而呈黄、浅黄、淡红、灰白等色，肌肉切面有光泽，外表微湿润，不粘手，解冻指压后的凹陷恢复慢。</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方火腿</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w:t>
                  </w:r>
                  <w:r>
                    <w:rPr>
                      <w:sz w:val="21"/>
                    </w:rPr>
                    <w:t>其他</w:t>
                  </w:r>
                  <w:r>
                    <w:rPr>
                      <w:sz w:val="21"/>
                    </w:rPr>
                    <w:t>异味。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带鱼</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500克，鱼眼睛清亮，角膜透明，眼球略微隆起，鳍展平张开，鳞片上覆有冻结的透明黏液层，皮肤天然色泽明显。</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具有良好的弹性，水煮后用水捏应不轻易破裂，且手松开后能恢复。切开丸体其剖面应比较完整，不能有明显的冰晶状物。</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猪前排</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带颈骨及前五条排骨，肉体冻实而坚硬，敲之回音清脆，无化冻现象。</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SC认证。表面干爽、肉呈鲜红色或暗红色，无霉变，无异味，脂肪透明或呈乳白色。</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肉质紧密，无污伤、无小毛，个体大小均匀。</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脊骨</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猪蹄</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去除一切毛污物，无异味，交货以干净、新鲜、大小</w:t>
                  </w:r>
                  <w:r>
                    <w:rPr>
                      <w:sz w:val="21"/>
                    </w:rPr>
                    <w:t>符合</w:t>
                  </w:r>
                  <w:r>
                    <w:rPr>
                      <w:sz w:val="21"/>
                    </w:rPr>
                    <w:t>规格要求为标准。</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猪筒骨</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骨体冻实而坚硬，无化冻现象。</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解冻后的肌肉呈均匀的红色，有光泽，脂肪呈白色或微黄色，肌肉外表微干或风干膜，或外表湿润，但都不粘手，良质冻牛肉的肌肉结构紧密，有坚实感，肌纤维韧性强。</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有商标、牌号、产地、卫生检验合格证，符合《食品安全国家标准腌腊肉制品》（</w:t>
                  </w:r>
                  <w:r>
                    <w:rPr>
                      <w:sz w:val="21"/>
                    </w:rPr>
                    <w:t>GB 2730-2015）标准。表面干爽、肉呈鲜红色或暗红色，无霉变，无异味，脂肪透明或呈乳白色。</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整体呈红褐色或棕黄色，有光泽，湿润，略有弹性，组织结实，肝叶完整，无脂肪，无寄生虫、炎症水疱、薄膜、无胆汁污染，略有鱼腥味。</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福寿鱼排</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无头尾，无鳃，无鳞，无内脏，具有鱼的自然颜色。</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猪头皮</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猪脸肉，无嘴，无耳，无骨。</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圆锥形</w:t>
                  </w:r>
                  <w:r>
                    <w:rPr>
                      <w:sz w:val="21"/>
                    </w:rPr>
                    <w:t>，带心尖，心肌为红色或淡红色，结实而有弹性，无寄生虫、脓包炎症等病变。</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白条羊</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10公斤，去头、去蹄，去内脏，解冻后的肌肉呈均匀的红色，有光泽，脂肪呈白色或微黄色。肌肉外表不黏手，肉质紧密。</w:t>
                  </w:r>
                </w:p>
              </w:tc>
            </w:tr>
            <w:tr>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有皮花肉</w:t>
                  </w:r>
                </w:p>
              </w:tc>
              <w:tc>
                <w:tcPr>
                  <w:tcW w:type="dxa" w:w="3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要求肥和瘦比例不大于</w:t>
                  </w:r>
                  <w:r>
                    <w:rPr>
                      <w:sz w:val="21"/>
                    </w:rPr>
                    <w:t>1：1.5，肉呈均匀的红色，有光泽，肉质紧密，有坚实感；肉的外表及切面微湿润，不粘手，脂肪洁白。</w:t>
                  </w:r>
                </w:p>
              </w:tc>
            </w:tr>
          </w:tbl>
          <w:p>
            <w:pPr>
              <w:pStyle w:val="null3"/>
              <w:jc w:val="both"/>
            </w:pPr>
          </w:p>
        </w:tc>
      </w:tr>
      <w:tr>
        <w:tc>
          <w:tcPr>
            <w:tcW w:type="dxa" w:w="2076"/>
          </w:tcPr>
          <w:p/>
        </w:tc>
        <w:tc>
          <w:tcPr>
            <w:tcW w:type="dxa" w:w="415"/>
          </w:tcPr>
          <w:p>
            <w:pPr>
              <w:pStyle w:val="null3"/>
            </w:pPr>
            <w:r>
              <w:rPr/>
              <w:t>6</w:t>
            </w:r>
          </w:p>
        </w:tc>
        <w:tc>
          <w:tcPr>
            <w:tcW w:type="dxa" w:w="5814"/>
          </w:tcPr>
          <w:p>
            <w:pPr>
              <w:pStyle w:val="null3"/>
              <w:jc w:val="left"/>
            </w:pPr>
            <w:r>
              <w:rPr>
                <w:sz w:val="21"/>
                <w:b/>
              </w:rPr>
              <w:t>六、</w:t>
            </w:r>
            <w:r>
              <w:rPr>
                <w:sz w:val="21"/>
                <w:b/>
              </w:rPr>
              <w:t>供货及质量要求</w:t>
            </w:r>
          </w:p>
          <w:p>
            <w:pPr>
              <w:pStyle w:val="null3"/>
              <w:jc w:val="left"/>
            </w:pPr>
            <w:r>
              <w:rPr>
                <w:sz w:val="21"/>
              </w:rPr>
              <w:t>1.猪肉类供货及质量要求：</w:t>
            </w:r>
          </w:p>
          <w:p>
            <w:pPr>
              <w:pStyle w:val="null3"/>
              <w:jc w:val="left"/>
            </w:pPr>
            <w:r>
              <w:rPr>
                <w:sz w:val="21"/>
              </w:rPr>
              <w:t>(1)★具有当天卫生监督部门发放的“动物检疫合格证明”，肉体印有检疫章。</w:t>
            </w:r>
          </w:p>
          <w:p>
            <w:pPr>
              <w:pStyle w:val="null3"/>
              <w:jc w:val="left"/>
            </w:pPr>
            <w:r>
              <w:rPr>
                <w:sz w:val="21"/>
              </w:rPr>
              <w:t>(2)表皮干爽、肌体结实、肉质紧密、肉色淡红新鲜，肥肉洁白而细腻。</w:t>
            </w:r>
          </w:p>
          <w:p>
            <w:pPr>
              <w:pStyle w:val="null3"/>
              <w:jc w:val="left"/>
            </w:pPr>
            <w:r>
              <w:rPr>
                <w:sz w:val="21"/>
              </w:rPr>
              <w:t>(3)外观检测无异味、无寄生虫、无</w:t>
            </w:r>
            <w:r>
              <w:rPr>
                <w:sz w:val="21"/>
              </w:rPr>
              <w:t>粘液</w:t>
            </w:r>
            <w:r>
              <w:rPr>
                <w:sz w:val="21"/>
              </w:rPr>
              <w:t>、无渗出液体、指压反弹迅速、具有猪肉自然气味。</w:t>
            </w:r>
          </w:p>
          <w:p>
            <w:pPr>
              <w:pStyle w:val="null3"/>
              <w:jc w:val="left"/>
            </w:pPr>
            <w:r>
              <w:rPr>
                <w:sz w:val="21"/>
              </w:rPr>
              <w:t>(4)运输设备具备恒温保鲜，存放容器保持清洁卫生，包装合理且材料无污染。</w:t>
            </w:r>
          </w:p>
          <w:p>
            <w:pPr>
              <w:pStyle w:val="null3"/>
              <w:jc w:val="left"/>
            </w:pPr>
            <w:r>
              <w:rPr>
                <w:sz w:val="21"/>
              </w:rPr>
              <w:t>2.牛肉类供货及质量要求：</w:t>
            </w:r>
          </w:p>
          <w:p>
            <w:pPr>
              <w:pStyle w:val="null3"/>
              <w:jc w:val="left"/>
            </w:pPr>
            <w:r>
              <w:rPr>
                <w:sz w:val="21"/>
              </w:rPr>
              <w:t>(1)★具有当天卫生监督部门发放的“动物检疫合格证明”，外观检测新鲜肉质柔软有光泽、无腐臭变质异味、无寄生虫、无</w:t>
            </w:r>
            <w:r>
              <w:rPr>
                <w:sz w:val="21"/>
              </w:rPr>
              <w:t>黏液</w:t>
            </w:r>
            <w:r>
              <w:rPr>
                <w:sz w:val="21"/>
              </w:rPr>
              <w:t>、无渗出液体。</w:t>
            </w:r>
          </w:p>
          <w:p>
            <w:pPr>
              <w:pStyle w:val="null3"/>
              <w:jc w:val="left"/>
            </w:pPr>
            <w:r>
              <w:rPr>
                <w:sz w:val="21"/>
              </w:rPr>
              <w:t>(2)牛肉色泽棕红，脂肪呈淡黄色或深黄色，肉质坚硬，弹性足。</w:t>
            </w:r>
          </w:p>
          <w:p>
            <w:pPr>
              <w:pStyle w:val="null3"/>
              <w:jc w:val="left"/>
            </w:pPr>
            <w:r>
              <w:rPr>
                <w:sz w:val="21"/>
              </w:rPr>
              <w:t>(3)运输设备具备恒温保鲜，存放容器保持清洁卫生，包装合理且材料无污染。</w:t>
            </w:r>
          </w:p>
          <w:p>
            <w:pPr>
              <w:pStyle w:val="null3"/>
              <w:jc w:val="left"/>
            </w:pPr>
            <w:r>
              <w:rPr>
                <w:sz w:val="21"/>
              </w:rPr>
              <w:t>3.羊肉类供货及质量要求：</w:t>
            </w:r>
          </w:p>
          <w:p>
            <w:pPr>
              <w:pStyle w:val="null3"/>
              <w:jc w:val="left"/>
            </w:pPr>
            <w:r>
              <w:rPr>
                <w:sz w:val="21"/>
              </w:rPr>
              <w:t>(1)★具有当天卫生监督部门发放的“动物检疫合格证明”。</w:t>
            </w:r>
          </w:p>
          <w:p>
            <w:pPr>
              <w:pStyle w:val="null3"/>
              <w:jc w:val="left"/>
            </w:pPr>
            <w:r>
              <w:rPr>
                <w:sz w:val="21"/>
              </w:rPr>
              <w:t>(2)羊肉色泽暗红，纤维细而软，肌间少脂肪。</w:t>
            </w:r>
          </w:p>
          <w:p>
            <w:pPr>
              <w:pStyle w:val="null3"/>
              <w:jc w:val="left"/>
            </w:pPr>
            <w:r>
              <w:rPr>
                <w:sz w:val="21"/>
              </w:rPr>
              <w:t>(3)运输设备具备恒温保鲜，存放容器保持清洁卫生，包装合理且材料无污染。</w:t>
            </w:r>
          </w:p>
          <w:p>
            <w:pPr>
              <w:pStyle w:val="null3"/>
              <w:jc w:val="left"/>
            </w:pPr>
            <w:r>
              <w:rPr>
                <w:sz w:val="21"/>
              </w:rPr>
              <w:t>4.水产品类（含海鲜）供货及质量要求：</w:t>
            </w:r>
          </w:p>
          <w:p>
            <w:pPr>
              <w:pStyle w:val="null3"/>
              <w:jc w:val="left"/>
            </w:pPr>
            <w:r>
              <w:rPr>
                <w:sz w:val="21"/>
              </w:rPr>
              <w:t>(1)鲜活。</w:t>
            </w:r>
          </w:p>
          <w:p>
            <w:pPr>
              <w:pStyle w:val="null3"/>
              <w:jc w:val="left"/>
            </w:pPr>
            <w:r>
              <w:rPr>
                <w:sz w:val="21"/>
              </w:rPr>
              <w:t>(2)鲜鱼鳞片完整，有光泽无脱落，鳃口紧闭，眼球光亮透明，鱼鳃鲜红，鳍尾完整，确保新鲜。</w:t>
            </w:r>
          </w:p>
          <w:p>
            <w:pPr>
              <w:pStyle w:val="null3"/>
              <w:jc w:val="left"/>
            </w:pPr>
            <w:r>
              <w:rPr>
                <w:sz w:val="21"/>
              </w:rPr>
              <w:t>(3)身体饱满结实，无腐烂异味，肉质紧密有弹性，无离骨脱刺现象。</w:t>
            </w:r>
          </w:p>
          <w:p>
            <w:pPr>
              <w:pStyle w:val="null3"/>
              <w:jc w:val="left"/>
            </w:pPr>
            <w:r>
              <w:rPr>
                <w:sz w:val="21"/>
              </w:rPr>
              <w:t>(4)来源可靠（可提供合法的供货途径）放心，无毒、无害、无污染。</w:t>
            </w:r>
          </w:p>
          <w:p>
            <w:pPr>
              <w:pStyle w:val="null3"/>
              <w:jc w:val="left"/>
            </w:pPr>
            <w:r>
              <w:rPr>
                <w:sz w:val="21"/>
              </w:rPr>
              <w:t>5.三鸟类供货及质量要求：</w:t>
            </w:r>
          </w:p>
          <w:p>
            <w:pPr>
              <w:pStyle w:val="null3"/>
              <w:jc w:val="left"/>
            </w:pPr>
            <w:r>
              <w:rPr>
                <w:sz w:val="21"/>
              </w:rPr>
              <w:t>(1)活禽类</w:t>
            </w:r>
          </w:p>
          <w:p>
            <w:pPr>
              <w:pStyle w:val="null3"/>
              <w:jc w:val="left"/>
            </w:pPr>
            <w:r>
              <w:rPr>
                <w:sz w:val="21"/>
              </w:rPr>
              <w:t>1)★具有当天卫生监督部门发放的“动物检疫合格证明”。</w:t>
            </w:r>
          </w:p>
          <w:p>
            <w:pPr>
              <w:pStyle w:val="null3"/>
              <w:jc w:val="left"/>
            </w:pPr>
            <w:r>
              <w:rPr>
                <w:sz w:val="21"/>
              </w:rPr>
              <w:t>2)鲜活，羽毛完整、有光泽无不正常脱落。</w:t>
            </w:r>
          </w:p>
          <w:p>
            <w:pPr>
              <w:pStyle w:val="null3"/>
              <w:jc w:val="left"/>
            </w:pPr>
            <w:r>
              <w:rPr>
                <w:sz w:val="21"/>
              </w:rPr>
              <w:t>3)身体饱满结实，来源可靠放心，无毒、无害、无污染。</w:t>
            </w:r>
          </w:p>
          <w:p>
            <w:pPr>
              <w:pStyle w:val="null3"/>
              <w:jc w:val="left"/>
            </w:pPr>
            <w:r>
              <w:rPr>
                <w:sz w:val="21"/>
              </w:rPr>
              <w:t>(2)已屠宰的</w:t>
            </w:r>
          </w:p>
          <w:p>
            <w:pPr>
              <w:pStyle w:val="null3"/>
              <w:jc w:val="left"/>
            </w:pPr>
            <w:r>
              <w:rPr>
                <w:sz w:val="21"/>
              </w:rPr>
              <w:t>1)★具有当天卫生监督部门发放的“动物检疫合格证明”。</w:t>
            </w:r>
          </w:p>
          <w:p>
            <w:pPr>
              <w:pStyle w:val="null3"/>
              <w:jc w:val="left"/>
            </w:pPr>
            <w:r>
              <w:rPr>
                <w:sz w:val="21"/>
              </w:rPr>
              <w:t>2)肉质新鲜柔软有光泽，质地紧密，脂肪呈白色或淡黄色，肉质细腻、无腐烂异味，</w:t>
            </w:r>
          </w:p>
          <w:p>
            <w:pPr>
              <w:pStyle w:val="null3"/>
              <w:jc w:val="left"/>
            </w:pPr>
            <w:r>
              <w:rPr>
                <w:sz w:val="21"/>
              </w:rPr>
              <w:t>3)肉体结实，内脏清掏干净，肉质弹性足无明显渗出液体，总体无</w:t>
            </w:r>
            <w:r>
              <w:rPr>
                <w:sz w:val="21"/>
              </w:rPr>
              <w:t>粘液</w:t>
            </w:r>
            <w:r>
              <w:rPr>
                <w:sz w:val="21"/>
              </w:rPr>
              <w:t>。</w:t>
            </w:r>
          </w:p>
          <w:p>
            <w:pPr>
              <w:pStyle w:val="null3"/>
              <w:jc w:val="left"/>
            </w:pPr>
            <w:r>
              <w:rPr>
                <w:sz w:val="21"/>
              </w:rPr>
              <w:t>4)来源可靠（可提供合法的供货途径）放心，无毒、无害、无污染。</w:t>
            </w:r>
          </w:p>
          <w:p>
            <w:pPr>
              <w:pStyle w:val="null3"/>
              <w:jc w:val="left"/>
            </w:pPr>
            <w:r>
              <w:rPr>
                <w:sz w:val="21"/>
              </w:rPr>
              <w:t>6.零星冻品类（含冰鲜）供货及质量要求：</w:t>
            </w:r>
          </w:p>
          <w:p>
            <w:pPr>
              <w:pStyle w:val="null3"/>
              <w:jc w:val="left"/>
            </w:pPr>
            <w:r>
              <w:rPr>
                <w:sz w:val="21"/>
              </w:rPr>
              <w:t>(1)</w:t>
            </w:r>
            <w:r>
              <w:rPr>
                <w:sz w:val="21"/>
              </w:rPr>
              <w:t>需</w:t>
            </w:r>
            <w:r>
              <w:rPr>
                <w:sz w:val="21"/>
              </w:rPr>
              <w:t>选用符合国家中华人民共和国食品安全法</w:t>
            </w:r>
            <w:r>
              <w:rPr>
                <w:sz w:val="21"/>
              </w:rPr>
              <w:t>规和</w:t>
            </w:r>
            <w:r>
              <w:rPr>
                <w:sz w:val="21"/>
              </w:rPr>
              <w:t>相关标准的商品，选用无毒、无害、无污染、可</w:t>
            </w:r>
            <w:r>
              <w:rPr>
                <w:sz w:val="21"/>
              </w:rPr>
              <w:t>溯</w:t>
            </w:r>
            <w:r>
              <w:rPr>
                <w:sz w:val="21"/>
              </w:rPr>
              <w:t>源的副食品。掺假、掺杂副食品不予验收。</w:t>
            </w:r>
          </w:p>
          <w:p>
            <w:pPr>
              <w:pStyle w:val="null3"/>
              <w:jc w:val="left"/>
            </w:pPr>
            <w:r>
              <w:rPr>
                <w:sz w:val="21"/>
              </w:rPr>
              <w:t>(2)食品等级标准要相符，其包装盒或标签上须注明食品名称、生产厂家、厂址、生产日期、食品的主要原料</w:t>
            </w:r>
            <w:r>
              <w:rPr>
                <w:sz w:val="21"/>
              </w:rPr>
              <w:t>成分</w:t>
            </w:r>
            <w:r>
              <w:rPr>
                <w:sz w:val="21"/>
              </w:rPr>
              <w:t>和食品保质期等信息，注明不详或没有注明的商品不予验收。</w:t>
            </w:r>
          </w:p>
          <w:p>
            <w:pPr>
              <w:pStyle w:val="null3"/>
              <w:jc w:val="both"/>
            </w:pPr>
            <w:r>
              <w:rPr>
                <w:sz w:val="21"/>
              </w:rPr>
              <w:t>(3)冻肉类产品中间不能有过多冰块，产品净重量</w:t>
            </w:r>
            <w:r>
              <w:rPr>
                <w:sz w:val="21"/>
              </w:rPr>
              <w:t>应当</w:t>
            </w:r>
            <w:r>
              <w:rPr>
                <w:sz w:val="21"/>
              </w:rPr>
              <w:t>和包装箱上标明的重量一致。</w:t>
            </w:r>
          </w:p>
        </w:tc>
      </w:tr>
      <w:tr>
        <w:tc>
          <w:tcPr>
            <w:tcW w:type="dxa" w:w="2076"/>
          </w:tcPr>
          <w:p/>
        </w:tc>
        <w:tc>
          <w:tcPr>
            <w:tcW w:type="dxa" w:w="415"/>
          </w:tcPr>
          <w:p>
            <w:pPr>
              <w:pStyle w:val="null3"/>
            </w:pPr>
            <w:r>
              <w:rPr/>
              <w:t>7</w:t>
            </w:r>
          </w:p>
        </w:tc>
        <w:tc>
          <w:tcPr>
            <w:tcW w:type="dxa" w:w="5814"/>
          </w:tcPr>
          <w:p>
            <w:pPr>
              <w:pStyle w:val="null3"/>
              <w:jc w:val="left"/>
            </w:pPr>
            <w:r>
              <w:rPr>
                <w:sz w:val="21"/>
                <w:b/>
              </w:rPr>
              <w:t>七、</w:t>
            </w:r>
            <w:r>
              <w:rPr>
                <w:sz w:val="21"/>
                <w:b/>
              </w:rPr>
              <w:t>蔬菜供货及质量要求</w:t>
            </w:r>
          </w:p>
          <w:p>
            <w:pPr>
              <w:pStyle w:val="null3"/>
              <w:jc w:val="left"/>
            </w:pPr>
            <w:r>
              <w:rPr>
                <w:sz w:val="21"/>
              </w:rPr>
              <w:t>1</w:t>
            </w:r>
            <w:r>
              <w:rPr>
                <w:sz w:val="21"/>
              </w:rPr>
              <w:t>.保</w:t>
            </w:r>
            <w:r>
              <w:rPr>
                <w:sz w:val="21"/>
              </w:rPr>
              <w:t>持良好的色泽和新鲜度。</w:t>
            </w:r>
          </w:p>
          <w:p>
            <w:pPr>
              <w:pStyle w:val="null3"/>
              <w:jc w:val="left"/>
            </w:pPr>
            <w:r>
              <w:rPr>
                <w:sz w:val="21"/>
              </w:rPr>
              <w:t>2.从蔬菜色泽看，各种蔬菜都应具有本品种固有的颜色，大多数有发亮的光泽，以此显示蔬菜的成熟度及鲜嫩程度；</w:t>
            </w:r>
          </w:p>
          <w:p>
            <w:pPr>
              <w:pStyle w:val="null3"/>
              <w:jc w:val="left"/>
            </w:pPr>
            <w:r>
              <w:rPr>
                <w:sz w:val="21"/>
              </w:rPr>
              <w:t>3.从蔬菜气味看，多数蔬菜具有清馨、甘辛香、甜酸香等气味，可凭嗅觉识别不同品种的质量，不允许有腐烂变质的亚硝酸盐味和其他异常气味；</w:t>
            </w:r>
          </w:p>
          <w:p>
            <w:pPr>
              <w:pStyle w:val="null3"/>
              <w:jc w:val="left"/>
            </w:pPr>
            <w:r>
              <w:rPr>
                <w:sz w:val="21"/>
              </w:rPr>
              <w:t>4.从蔬菜滋味看，因品种不同而各异，多数蔬菜滋味甘淡、甜酸、清爽鲜美，少数具有辛酸、苦涩等特殊风味以刺激食欲，如失去本品种原有的滋味即为异常；</w:t>
            </w:r>
          </w:p>
          <w:p>
            <w:pPr>
              <w:pStyle w:val="null3"/>
              <w:jc w:val="left"/>
            </w:pPr>
            <w:r>
              <w:rPr>
                <w:sz w:val="21"/>
              </w:rPr>
              <w:t>5.从蔬菜形态看，应尽量避免由于客观因素而造成的各种非正常、不新鲜的蔬菜，例如萎蔫、枯塌、损伤、病变、虫害侵蚀等引起的形态异常等；</w:t>
            </w:r>
          </w:p>
          <w:p>
            <w:pPr>
              <w:pStyle w:val="null3"/>
              <w:jc w:val="left"/>
            </w:pPr>
            <w:r>
              <w:rPr>
                <w:sz w:val="21"/>
              </w:rPr>
              <w:t>6.叶菜类：生菜、白菜、通心菜、苋菜等绿叶菜类及大白菜、椰菜等普通叶菜。</w:t>
            </w:r>
          </w:p>
          <w:p>
            <w:pPr>
              <w:pStyle w:val="null3"/>
              <w:jc w:val="left"/>
            </w:pPr>
            <w:r>
              <w:rPr>
                <w:sz w:val="21"/>
              </w:rPr>
              <w:t>7.属同一品种规格，肉质鲜嫩形态好，色泽正常，茎基部削平，无枯黄叶、病叶、泥土、明显机械伤和病虫害伤，无烧心焦边、腐烂等现象，无异味，结球叶菜要结球适度；</w:t>
            </w:r>
          </w:p>
          <w:p>
            <w:pPr>
              <w:pStyle w:val="null3"/>
              <w:jc w:val="left"/>
            </w:pPr>
            <w:r>
              <w:rPr>
                <w:sz w:val="21"/>
              </w:rPr>
              <w:t>8.茄果类：西红柿、茄瓜、圆椒、尖椒等；</w:t>
            </w:r>
          </w:p>
          <w:p>
            <w:pPr>
              <w:pStyle w:val="null3"/>
              <w:jc w:val="left"/>
            </w:pPr>
            <w:r>
              <w:rPr>
                <w:sz w:val="21"/>
              </w:rPr>
              <w:t>9.属同一品种规格，果实整洁，成熟度适中，无裂果及空洞现象，茄果不能有裂蒂及果皮变硬现象，无腐烂、异味，无明显机械伤；</w:t>
            </w:r>
          </w:p>
          <w:p>
            <w:pPr>
              <w:pStyle w:val="null3"/>
              <w:jc w:val="left"/>
            </w:pPr>
            <w:r>
              <w:rPr>
                <w:sz w:val="21"/>
              </w:rPr>
              <w:t>10.瓜果类：黄瓜、冬瓜、丝瓜、苦瓜、南瓜、节瓜等；</w:t>
            </w:r>
          </w:p>
          <w:p>
            <w:pPr>
              <w:pStyle w:val="null3"/>
              <w:jc w:val="left"/>
            </w:pPr>
            <w:r>
              <w:rPr>
                <w:sz w:val="21"/>
              </w:rPr>
              <w:t>11.属同一品种规格，色泽一致，无疤点，无断裂，无腐烂、异味、明显机械伤，不带泥土；</w:t>
            </w:r>
          </w:p>
          <w:p>
            <w:pPr>
              <w:pStyle w:val="null3"/>
              <w:jc w:val="left"/>
            </w:pPr>
            <w:r>
              <w:rPr>
                <w:sz w:val="21"/>
              </w:rPr>
              <w:t>12.根菜类：萝卜、胡萝卜等；</w:t>
            </w:r>
          </w:p>
          <w:p>
            <w:pPr>
              <w:pStyle w:val="null3"/>
              <w:jc w:val="left"/>
            </w:pPr>
            <w:r>
              <w:rPr>
                <w:sz w:val="21"/>
              </w:rPr>
              <w:t>13.属同一品种规格，皮细光滑，肉质脆嫩致密新鲜，无腐烂、裂痕、糠心、异味，不带泥沙，不带茎叶和须根；</w:t>
            </w:r>
          </w:p>
          <w:p>
            <w:pPr>
              <w:pStyle w:val="null3"/>
              <w:jc w:val="left"/>
            </w:pPr>
            <w:r>
              <w:rPr>
                <w:sz w:val="21"/>
              </w:rPr>
              <w:t>14.薯芋类：马铃薯、芋、姜等；</w:t>
            </w:r>
          </w:p>
          <w:p>
            <w:pPr>
              <w:pStyle w:val="null3"/>
              <w:jc w:val="left"/>
            </w:pPr>
            <w:r>
              <w:rPr>
                <w:sz w:val="21"/>
              </w:rPr>
              <w:t>15.属同一品种规格，色泽一致，不带泥沙，不带须根、茎叶，不干瘪，无腐烂、异味、明显机械伤、病虫害斑，马铃薯无发芽，皮不变绿；</w:t>
            </w:r>
          </w:p>
          <w:p>
            <w:pPr>
              <w:pStyle w:val="null3"/>
              <w:jc w:val="left"/>
            </w:pPr>
            <w:r>
              <w:rPr>
                <w:sz w:val="21"/>
              </w:rPr>
              <w:t>16.葱蒜类：葱、蒜、韭菜、洋葱等；</w:t>
            </w:r>
          </w:p>
          <w:p>
            <w:pPr>
              <w:pStyle w:val="null3"/>
              <w:jc w:val="left"/>
            </w:pPr>
            <w:r>
              <w:rPr>
                <w:sz w:val="21"/>
              </w:rPr>
              <w:t>17.属同一品种规格，允许葱、青蒜类保留干净须根，葱、蒜、韭菜不带老叶，蒜头、洋葱去根去枯叶，可食部分新鲜幼嫩，无腐烂、异味；</w:t>
            </w:r>
          </w:p>
          <w:p>
            <w:pPr>
              <w:pStyle w:val="null3"/>
              <w:jc w:val="left"/>
            </w:pPr>
            <w:r>
              <w:rPr>
                <w:sz w:val="21"/>
              </w:rPr>
              <w:t>18.水生菜类：藕等；</w:t>
            </w:r>
          </w:p>
          <w:p>
            <w:pPr>
              <w:pStyle w:val="null3"/>
              <w:jc w:val="left"/>
            </w:pPr>
            <w:r>
              <w:rPr>
                <w:sz w:val="21"/>
              </w:rPr>
              <w:t>19.属同一品种规格，肉质嫩，成熟度适中，无腐烂、异味，无明显机械伤，不带泥土和杂质，不干瘪，茭白不黑心；</w:t>
            </w:r>
          </w:p>
          <w:p>
            <w:pPr>
              <w:pStyle w:val="null3"/>
              <w:jc w:val="left"/>
            </w:pPr>
            <w:r>
              <w:rPr>
                <w:sz w:val="21"/>
              </w:rPr>
              <w:t>20.芽苗类：绿豆芽、黄豆芽等；</w:t>
            </w:r>
          </w:p>
          <w:p>
            <w:pPr>
              <w:pStyle w:val="null3"/>
              <w:jc w:val="left"/>
            </w:pPr>
            <w:r>
              <w:rPr>
                <w:sz w:val="21"/>
              </w:rPr>
              <w:t>21.芽苗幼嫩，不带豆壳杂质，新鲜，不浸水，无腐烂、异味；</w:t>
            </w:r>
          </w:p>
          <w:p>
            <w:pPr>
              <w:pStyle w:val="null3"/>
              <w:jc w:val="left"/>
            </w:pPr>
            <w:r>
              <w:rPr>
                <w:sz w:val="21"/>
              </w:rPr>
              <w:t>22.香辛类：西芹、芹菜、香菜等；</w:t>
            </w:r>
          </w:p>
          <w:p>
            <w:pPr>
              <w:pStyle w:val="null3"/>
              <w:jc w:val="left"/>
            </w:pPr>
            <w:r>
              <w:rPr>
                <w:sz w:val="21"/>
              </w:rPr>
              <w:t>23.属同一品种规格，肉质鲜嫩形态好，色泽正常，无枯黄叶、病叶、泥土、明显机械伤和病虫害伤，无烧心焦边、腐烂等现象，具有该品种应有的味道；</w:t>
            </w:r>
          </w:p>
          <w:p>
            <w:pPr>
              <w:pStyle w:val="null3"/>
              <w:jc w:val="left"/>
            </w:pPr>
            <w:r>
              <w:rPr>
                <w:sz w:val="21"/>
              </w:rPr>
              <w:t>24.符合国家食品卫生标准，蔬菜不得有黄叶，不得腐烂和泥沙等现象；蔬菜利用率达98%以上；</w:t>
            </w:r>
          </w:p>
          <w:p>
            <w:pPr>
              <w:pStyle w:val="null3"/>
              <w:jc w:val="left"/>
            </w:pPr>
            <w:r>
              <w:rPr>
                <w:sz w:val="21"/>
              </w:rPr>
              <w:t>25.无公害、农药残留不得超标，提供农药残留检测证明。</w:t>
            </w:r>
          </w:p>
          <w:p>
            <w:pPr>
              <w:pStyle w:val="null3"/>
              <w:jc w:val="left"/>
            </w:pPr>
            <w:r>
              <w:rPr>
                <w:sz w:val="21"/>
              </w:rPr>
              <w:t>26.数量与品质保证</w:t>
            </w:r>
          </w:p>
          <w:p>
            <w:pPr>
              <w:pStyle w:val="null3"/>
              <w:jc w:val="left"/>
            </w:pPr>
            <w:r>
              <w:rPr>
                <w:sz w:val="21"/>
              </w:rPr>
              <w:t>(1)中标人实际供货的品种、数量与采购人订单要求相差不能超过5%。各种数量超出5%的部分由中标人带回，不纳入结算，短缺部分由中标人补足。</w:t>
            </w:r>
          </w:p>
          <w:p>
            <w:pPr>
              <w:pStyle w:val="null3"/>
              <w:jc w:val="left"/>
            </w:pPr>
            <w:r>
              <w:rPr>
                <w:sz w:val="21"/>
              </w:rPr>
              <w:t>(2)每个品种的重量以双方核准的过磅为准，采购人与中标人双方签名确认作为结算凭证。</w:t>
            </w:r>
          </w:p>
          <w:p>
            <w:pPr>
              <w:pStyle w:val="null3"/>
              <w:jc w:val="left"/>
            </w:pPr>
            <w:r>
              <w:rPr>
                <w:sz w:val="21"/>
              </w:rPr>
              <w:t>(3)蔬果质量</w:t>
            </w:r>
            <w:r>
              <w:rPr>
                <w:sz w:val="21"/>
              </w:rPr>
              <w:t>需</w:t>
            </w:r>
            <w:r>
              <w:rPr>
                <w:sz w:val="21"/>
              </w:rPr>
              <w:t>符合国家省市食品质量和卫生安全标准和要求，品质是优质货品，不得含有残留农药或污染物，中标人</w:t>
            </w:r>
            <w:r>
              <w:rPr>
                <w:sz w:val="21"/>
              </w:rPr>
              <w:t>需</w:t>
            </w:r>
            <w:r>
              <w:rPr>
                <w:sz w:val="21"/>
              </w:rPr>
              <w:t>保证所供应的蔬菜符合卫生质量标准，同时承担因所供蔬菜问题引起的一切事故后果。卫生质量指标，应符合我国无公害</w:t>
            </w:r>
            <w:r>
              <w:rPr>
                <w:sz w:val="21"/>
              </w:rPr>
              <w:t>蔬菜</w:t>
            </w:r>
            <w:r>
              <w:rPr>
                <w:sz w:val="21"/>
              </w:rPr>
              <w:t>的卫生指标规定，以下标准如有更新，按最新执行。</w:t>
            </w:r>
          </w:p>
          <w:tbl>
            <w:tblPr>
              <w:tblBorders>
                <w:top w:val="none" w:color="000000" w:sz="4"/>
                <w:left w:val="none" w:color="000000" w:sz="4"/>
                <w:bottom w:val="none" w:color="000000" w:sz="4"/>
                <w:right w:val="none" w:color="000000" w:sz="4"/>
                <w:insideH w:val="none"/>
                <w:insideV w:val="none"/>
              </w:tblBorders>
            </w:tblPr>
            <w:tblGrid>
              <w:gridCol w:w="2287"/>
              <w:gridCol w:w="3310"/>
            </w:tblGrid>
            <w:tr>
              <w:tc>
                <w:tcPr>
                  <w:tcW w:type="dxa" w:w="2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r>
                    <w:rPr>
                      <w:sz w:val="21"/>
                      <w:b/>
                    </w:rPr>
                    <w:t>mg/kg）</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2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both"/>
            </w:pPr>
            <w:r>
              <w:rPr>
                <w:sz w:val="21"/>
              </w:rPr>
              <w:t>（</w:t>
            </w:r>
            <w:r>
              <w:rPr>
                <w:sz w:val="21"/>
              </w:rPr>
              <w:t>4）中标人每天提供所供蔬菜的农药残留检测报告，提供农业部门认定的机构出具的检验合格证明。</w:t>
            </w:r>
          </w:p>
        </w:tc>
      </w:tr>
      <w:tr>
        <w:tc>
          <w:tcPr>
            <w:tcW w:type="dxa" w:w="2076"/>
          </w:tcPr>
          <w:p/>
        </w:tc>
        <w:tc>
          <w:tcPr>
            <w:tcW w:type="dxa" w:w="415"/>
          </w:tcPr>
          <w:p>
            <w:pPr>
              <w:pStyle w:val="null3"/>
            </w:pPr>
            <w:r>
              <w:rPr/>
              <w:t>8</w:t>
            </w:r>
          </w:p>
        </w:tc>
        <w:tc>
          <w:tcPr>
            <w:tcW w:type="dxa" w:w="5814"/>
          </w:tcPr>
          <w:p>
            <w:pPr>
              <w:pStyle w:val="null3"/>
              <w:jc w:val="left"/>
            </w:pPr>
            <w:r>
              <w:rPr>
                <w:sz w:val="21"/>
                <w:b/>
              </w:rPr>
              <w:t>八、</w:t>
            </w:r>
            <w:r>
              <w:rPr>
                <w:sz w:val="21"/>
                <w:b/>
              </w:rPr>
              <w:t>干货、副食供货及质量要求</w:t>
            </w:r>
          </w:p>
          <w:p>
            <w:pPr>
              <w:pStyle w:val="null3"/>
              <w:jc w:val="left"/>
            </w:pPr>
            <w:r>
              <w:rPr>
                <w:sz w:val="21"/>
              </w:rPr>
              <w:t>1.选用符合国家中华人民共和国食品安全法规相关标准的商品，选用无毒、无害、无污染、可</w:t>
            </w:r>
            <w:r>
              <w:rPr>
                <w:sz w:val="21"/>
              </w:rPr>
              <w:t>溯</w:t>
            </w:r>
            <w:r>
              <w:rPr>
                <w:sz w:val="21"/>
              </w:rPr>
              <w:t>源的食品。掺假、掺杂食品坚决不能使用；</w:t>
            </w:r>
          </w:p>
          <w:p>
            <w:pPr>
              <w:pStyle w:val="null3"/>
              <w:jc w:val="left"/>
            </w:pPr>
            <w:r>
              <w:rPr>
                <w:sz w:val="21"/>
              </w:rPr>
              <w:t>2.对照检查所送物资品牌、规格是否符合要求，对有包装的食品，检查包装是否完整，有无破损，查看食品包装标签应符合《食品安全国家标准预包装食品标签通则》（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1"/>
              </w:rPr>
              <w:t>3.副食品表面外观新鲜、完整，无霉变异味，无砂粒杂质，无虫痕鼠咬，无虫尸鼠粪等不洁卫生问题；</w:t>
            </w:r>
          </w:p>
          <w:p>
            <w:pPr>
              <w:pStyle w:val="null3"/>
              <w:jc w:val="left"/>
            </w:pPr>
            <w:r>
              <w:rPr>
                <w:sz w:val="21"/>
              </w:rPr>
              <w:t>4.豆制品由正规厂家加工，保证新鲜，不含色素、有毒有害添加剂等；</w:t>
            </w:r>
          </w:p>
          <w:p>
            <w:pPr>
              <w:pStyle w:val="null3"/>
              <w:jc w:val="left"/>
            </w:pPr>
            <w:r>
              <w:rPr>
                <w:sz w:val="21"/>
              </w:rPr>
              <w:t>5.通过感官鉴别包装内产品及无包装产品，依靠视觉、嗅觉、味觉、触觉等鉴定食品的外观形态、色泽、气味、滋味和硬度(稠度)是否符合质量要求。有保质期限的商品剩余保存期不得少于原有保质期的80%；</w:t>
            </w:r>
          </w:p>
          <w:p>
            <w:pPr>
              <w:pStyle w:val="null3"/>
              <w:jc w:val="left"/>
            </w:pPr>
            <w:r>
              <w:rPr>
                <w:sz w:val="21"/>
              </w:rPr>
              <w:t>6.部分副食品质量要求：</w:t>
            </w:r>
          </w:p>
          <w:tbl>
            <w:tblPr>
              <w:tblBorders>
                <w:top w:val="none" w:color="000000" w:sz="4"/>
                <w:left w:val="none" w:color="000000" w:sz="4"/>
                <w:bottom w:val="none" w:color="000000" w:sz="4"/>
                <w:right w:val="none" w:color="000000" w:sz="4"/>
                <w:insideH w:val="none"/>
                <w:insideV w:val="none"/>
              </w:tblBorders>
            </w:tblPr>
            <w:tblGrid>
              <w:gridCol w:w="672"/>
              <w:gridCol w:w="1080"/>
              <w:gridCol w:w="3845"/>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3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质量要求</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蛋壳清洁完整，色泽鲜明，无破损、裂纹，无霉斑，灯光透视时，整个蛋呈</w:t>
                  </w:r>
                  <w:r>
                    <w:rPr>
                      <w:sz w:val="21"/>
                    </w:rPr>
                    <w:t>橘黄色</w:t>
                  </w:r>
                  <w:r>
                    <w:rPr>
                      <w:sz w:val="21"/>
                    </w:rPr>
                    <w:t>至橙红色，蛋黄不见或略见阴影，没有霉味、酸味，臭味等不良气味，打开后蛋黄凸起、完整、有韧性，蛋白澄清、透明、稀稠分明，无异味。蛋壳要干净，不粘手，没有鸡毛、蛋屎等异物。</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蛋壳完整无损，无裂纹或霉斑，摇动时有轻度水荡漾感觉，灯光透视蛋黄凝结、呈橙黄色且靠近蛋壳，蛋清呈白色水样透明，生蛋打开可见蛋清稀薄透明，蛋黄呈红色或淡红色，浓缩</w:t>
                  </w:r>
                  <w:r>
                    <w:rPr>
                      <w:sz w:val="21"/>
                    </w:rPr>
                    <w:t>黏度</w:t>
                  </w:r>
                  <w:r>
                    <w:rPr>
                      <w:sz w:val="21"/>
                    </w:rPr>
                    <w:t>增强，但不硬固，煮熟后打开，可见蛋清白嫩，蛋黄口味有细沙感，富于油脂，品尝则有咸蛋固有的香味。</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豆腐泡</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大豆根据其种皮颜色和粒形可分为黄大豆、青大豆、黑大豆、其他大豆</w:t>
                  </w:r>
                  <w:r>
                    <w:rPr>
                      <w:sz w:val="21"/>
                    </w:rPr>
                    <w:t>(赤色、褐色、棕色等)和饲料豆(秣食豆)五类。</w:t>
                  </w:r>
                </w:p>
                <w:p>
                  <w:pPr>
                    <w:pStyle w:val="null3"/>
                    <w:jc w:val="both"/>
                  </w:pPr>
                  <w:r>
                    <w:rPr>
                      <w:sz w:val="21"/>
                    </w:rPr>
                    <w:t>大豆皮色呈各种大豆固有的颜色，光彩油亮，洁净而有光泽，颗粒饱满，整齐均匀，无虫蛀粒，无杂质，无霉变。</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3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bl>
          <w:p>
            <w:pPr>
              <w:pStyle w:val="null3"/>
              <w:jc w:val="both"/>
            </w:pPr>
          </w:p>
        </w:tc>
      </w:tr>
      <w:tr>
        <w:tc>
          <w:tcPr>
            <w:tcW w:type="dxa" w:w="2076"/>
          </w:tcPr>
          <w:p/>
        </w:tc>
        <w:tc>
          <w:tcPr>
            <w:tcW w:type="dxa" w:w="415"/>
          </w:tcPr>
          <w:p>
            <w:pPr>
              <w:pStyle w:val="null3"/>
            </w:pPr>
            <w:r>
              <w:rPr/>
              <w:t>9</w:t>
            </w:r>
          </w:p>
        </w:tc>
        <w:tc>
          <w:tcPr>
            <w:tcW w:type="dxa" w:w="5814"/>
          </w:tcPr>
          <w:p>
            <w:pPr>
              <w:pStyle w:val="null3"/>
              <w:jc w:val="both"/>
            </w:pPr>
            <w:r>
              <w:rPr>
                <w:sz w:val="21"/>
                <w:b/>
              </w:rPr>
              <w:t>九、</w:t>
            </w:r>
            <w:r>
              <w:rPr>
                <w:sz w:val="21"/>
                <w:b/>
              </w:rPr>
              <w:t>溯源标准及要求</w:t>
            </w:r>
            <w:r>
              <w:br/>
            </w:r>
            <w:r>
              <w:rPr>
                <w:sz w:val="21"/>
              </w:rPr>
              <w:t xml:space="preserve"> </w:t>
            </w:r>
            <w:r>
              <w:rPr>
                <w:sz w:val="21"/>
              </w:rPr>
              <w:t>为做到</w:t>
            </w:r>
            <w:r>
              <w:rPr>
                <w:sz w:val="21"/>
              </w:rPr>
              <w:t>“来源可追溯、去向可查证”的目的，从源头上治理食堂食品隐患，中标人要严格按照“溯源标准”提供票证，做到货到票证到。验收中无票证、货与票证不相符的以及要素不全的，采购人有权拒收。配送（食品流通）单位溯源的标准如下：</w:t>
            </w:r>
          </w:p>
          <w:tbl>
            <w:tblPr>
              <w:tblBorders>
                <w:top w:val="none" w:color="000000" w:sz="4"/>
                <w:left w:val="none" w:color="000000" w:sz="4"/>
                <w:bottom w:val="none" w:color="000000" w:sz="4"/>
                <w:right w:val="none" w:color="000000" w:sz="4"/>
                <w:insideH w:val="none"/>
                <w:insideV w:val="none"/>
              </w:tblBorders>
            </w:tblPr>
            <w:tblGrid>
              <w:gridCol w:w="774"/>
              <w:gridCol w:w="1513"/>
              <w:gridCol w:w="3310"/>
            </w:tblGrid>
            <w:tr>
              <w:tc>
                <w:tcPr>
                  <w:tcW w:type="dxa" w:w="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票证要求食品种类</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生产（供应）企业的资质证明：（首次供应时提供）</w:t>
                  </w:r>
                </w:p>
              </w:tc>
              <w:tc>
                <w:tcPr>
                  <w:tcW w:type="dxa" w:w="3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产品票证要求</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肉类</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批次产品提供《出厂检验报告》，每季度提供由政府产品质量监督部门出具《产品质量检验报告》。每批次供货票据（供货发票与送货清单）应当包括供货方名称、产品名称、产品数量送货或购买日期等内容。每批次产品提供《产品合格证》。</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干货调味料</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《企业法人营业执照》（三证合一）</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货物清单，加盖供应商公章的货物清单</w:t>
                  </w:r>
                </w:p>
                <w:p>
                  <w:pPr>
                    <w:pStyle w:val="null3"/>
                    <w:jc w:val="left"/>
                  </w:pPr>
                  <w:r>
                    <w:rPr>
                      <w:sz w:val="21"/>
                    </w:rPr>
                    <w:t>（送货单）每批次供货票据（供货发票与送货清单）应当包括供货方名称、产品名称、产品数量、送货或购买日期等内容。每批次产品提供《产品合格证》。</w:t>
                  </w:r>
                </w:p>
              </w:tc>
            </w:tr>
            <w:tr>
              <w:tc>
                <w:tcPr>
                  <w:tcW w:type="dxa" w:w="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w:t>
                  </w:r>
                </w:p>
                <w:p>
                  <w:pPr>
                    <w:pStyle w:val="null3"/>
                    <w:jc w:val="center"/>
                  </w:pPr>
                  <w:r>
                    <w:rPr>
                      <w:sz w:val="21"/>
                    </w:rPr>
                    <w:t>（三证合一）</w:t>
                  </w:r>
                </w:p>
              </w:tc>
              <w:tc>
                <w:tcPr>
                  <w:tcW w:type="dxa" w:w="3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蔬菜农药残留含量未超过食品安全标准限量的检测报告。每批次供货票据（供货发票与送货清单）应当包括供货方名称、产品名称、产品数量、送货或购买日期等内容。</w:t>
                  </w:r>
                </w:p>
              </w:tc>
            </w:tr>
          </w:tbl>
          <w:p>
            <w:pPr>
              <w:pStyle w:val="null3"/>
              <w:jc w:val="both"/>
            </w:pPr>
          </w:p>
        </w:tc>
      </w:tr>
      <w:tr>
        <w:tc>
          <w:tcPr>
            <w:tcW w:type="dxa" w:w="2076"/>
          </w:tcPr>
          <w:p/>
        </w:tc>
        <w:tc>
          <w:tcPr>
            <w:tcW w:type="dxa" w:w="415"/>
          </w:tcPr>
          <w:p>
            <w:pPr>
              <w:pStyle w:val="null3"/>
            </w:pPr>
            <w:r>
              <w:rPr/>
              <w:t>10</w:t>
            </w:r>
          </w:p>
        </w:tc>
        <w:tc>
          <w:tcPr>
            <w:tcW w:type="dxa" w:w="5814"/>
          </w:tcPr>
          <w:p>
            <w:pPr>
              <w:pStyle w:val="null3"/>
              <w:jc w:val="left"/>
            </w:pPr>
            <w:r>
              <w:rPr>
                <w:sz w:val="21"/>
                <w:b/>
              </w:rPr>
              <w:t>十、</w:t>
            </w:r>
            <w:r>
              <w:rPr>
                <w:sz w:val="21"/>
                <w:b/>
              </w:rPr>
              <w:t>检验及费用负担</w:t>
            </w:r>
          </w:p>
          <w:p>
            <w:pPr>
              <w:pStyle w:val="null3"/>
              <w:jc w:val="left"/>
            </w:pPr>
            <w:r>
              <w:rPr>
                <w:sz w:val="21"/>
              </w:rPr>
              <w:t>1.如中标人不具备货物出厂检验能力，应在交货地委托</w:t>
            </w:r>
            <w:r>
              <w:rPr>
                <w:sz w:val="21"/>
              </w:rPr>
              <w:t>国家市场监督管理总局</w:t>
            </w:r>
            <w:r>
              <w:rPr>
                <w:sz w:val="21"/>
              </w:rPr>
              <w:t>指定并同意公布的检验机构进行货物出厂检验。中标人具备货物出厂检验能力须按规定实施货物出厂检验，并向采购人提供每批货物检验资料。费用由中标人负担。</w:t>
            </w:r>
          </w:p>
          <w:p>
            <w:pPr>
              <w:pStyle w:val="null3"/>
              <w:jc w:val="left"/>
            </w:pPr>
            <w:r>
              <w:rPr>
                <w:sz w:val="21"/>
              </w:rPr>
              <w:t>2.质量检验：</w:t>
            </w:r>
          </w:p>
          <w:p>
            <w:pPr>
              <w:pStyle w:val="null3"/>
              <w:jc w:val="left"/>
            </w:pPr>
            <w:r>
              <w:rPr>
                <w:sz w:val="21"/>
              </w:rPr>
              <w:t>(1)中标人应严格按照合同要求和国家、</w:t>
            </w:r>
            <w:r>
              <w:rPr>
                <w:sz w:val="21"/>
              </w:rPr>
              <w:t>部门</w:t>
            </w:r>
            <w:r>
              <w:rPr>
                <w:sz w:val="21"/>
              </w:rPr>
              <w:t>有关行业标准生产和检验，确保货物质量。凡中标人提供的商品因质量问题造成食物中毒或肠道病等事故，由中标人承担一切责任并赔偿一切损失。</w:t>
            </w:r>
          </w:p>
          <w:p>
            <w:pPr>
              <w:pStyle w:val="null3"/>
              <w:jc w:val="left"/>
            </w:pPr>
            <w:r>
              <w:rPr>
                <w:sz w:val="21"/>
              </w:rPr>
              <w:t>(2)中标人将货物运达交货地点后，采购人负责清点接货，如因运输过程中发生短少事件，由中标人负责处理。</w:t>
            </w:r>
          </w:p>
          <w:p>
            <w:pPr>
              <w:pStyle w:val="null3"/>
              <w:jc w:val="left"/>
            </w:pPr>
            <w:r>
              <w:rPr>
                <w:sz w:val="21"/>
              </w:rPr>
              <w:t>(3)中标人将货物运达交货地点后，采购人应立即派人员进行数量过磅或清点，按国家有关标准计算。</w:t>
            </w:r>
          </w:p>
          <w:p>
            <w:pPr>
              <w:pStyle w:val="null3"/>
              <w:jc w:val="left"/>
            </w:pPr>
            <w:r>
              <w:rPr>
                <w:sz w:val="21"/>
              </w:rPr>
              <w:t>(4)对有质疑的货物可送有关检测部门进行质量确认，如质量有问题，则检测费用由中标人支付；否则检测费用由采购人支付。</w:t>
            </w:r>
          </w:p>
          <w:p>
            <w:pPr>
              <w:pStyle w:val="null3"/>
              <w:jc w:val="both"/>
            </w:pPr>
            <w:r>
              <w:rPr>
                <w:sz w:val="21"/>
              </w:rPr>
              <w:t>(5)中标人所供应的货物送达时，</w:t>
            </w:r>
            <w:r>
              <w:rPr>
                <w:sz w:val="21"/>
              </w:rPr>
              <w:t>需</w:t>
            </w:r>
            <w:r>
              <w:rPr>
                <w:sz w:val="21"/>
              </w:rPr>
              <w:t>提供县级以上卫生或质监部门的检验合格证明。</w:t>
            </w:r>
          </w:p>
        </w:tc>
      </w:tr>
      <w:tr>
        <w:tc>
          <w:tcPr>
            <w:tcW w:type="dxa" w:w="2076"/>
          </w:tcPr>
          <w:p/>
        </w:tc>
        <w:tc>
          <w:tcPr>
            <w:tcW w:type="dxa" w:w="415"/>
          </w:tcPr>
          <w:p>
            <w:pPr>
              <w:pStyle w:val="null3"/>
            </w:pPr>
            <w:r>
              <w:rPr/>
              <w:t>11</w:t>
            </w:r>
          </w:p>
        </w:tc>
        <w:tc>
          <w:tcPr>
            <w:tcW w:type="dxa" w:w="5814"/>
          </w:tcPr>
          <w:p>
            <w:pPr>
              <w:pStyle w:val="null3"/>
              <w:jc w:val="left"/>
            </w:pPr>
            <w:r>
              <w:rPr>
                <w:sz w:val="21"/>
                <w:b/>
              </w:rPr>
              <w:t>十一、</w:t>
            </w:r>
            <w:r>
              <w:rPr>
                <w:sz w:val="21"/>
                <w:b/>
              </w:rPr>
              <w:t>配送时间要求</w:t>
            </w:r>
          </w:p>
          <w:p>
            <w:pPr>
              <w:pStyle w:val="null3"/>
              <w:jc w:val="left"/>
            </w:pPr>
            <w:r>
              <w:rPr>
                <w:sz w:val="21"/>
              </w:rPr>
              <w:t>1.采购人在每周日前将下一周的采购计划以《食材采购计划单》的形式通知中标人，订单内容包括名称、种类、规格、数量、运送时间、送达地点、订单联系人等具体要求。</w:t>
            </w:r>
          </w:p>
          <w:p>
            <w:pPr>
              <w:pStyle w:val="null3"/>
              <w:jc w:val="left"/>
            </w:pPr>
            <w:r>
              <w:rPr>
                <w:sz w:val="21"/>
              </w:rPr>
              <w:t>2.中标人须按照采购人当天的计划，每天在规定的时间内将当天所</w:t>
            </w:r>
            <w:r>
              <w:rPr>
                <w:sz w:val="21"/>
              </w:rPr>
              <w:t>供应</w:t>
            </w:r>
            <w:r>
              <w:rPr>
                <w:sz w:val="21"/>
              </w:rPr>
              <w:t>食材送至采购人指定地点。每天首批食材须在早上</w:t>
            </w:r>
            <w:r>
              <w:rPr>
                <w:sz w:val="21"/>
              </w:rPr>
              <w:t>7:30 前送达，如需调整时间，采购人将另行通知。</w:t>
            </w:r>
          </w:p>
          <w:p>
            <w:pPr>
              <w:pStyle w:val="null3"/>
              <w:jc w:val="left"/>
            </w:pPr>
            <w:r>
              <w:rPr>
                <w:sz w:val="21"/>
              </w:rPr>
              <w:t>3.中标人接到采购人订单后，个别品种因缺货而无法提供的，中标人应在接到订单当天及时知会采购人并协商</w:t>
            </w:r>
            <w:r>
              <w:rPr>
                <w:sz w:val="21"/>
              </w:rPr>
              <w:t>解决</w:t>
            </w:r>
            <w:r>
              <w:rPr>
                <w:sz w:val="21"/>
              </w:rPr>
              <w:t>。</w:t>
            </w:r>
          </w:p>
          <w:p>
            <w:pPr>
              <w:pStyle w:val="null3"/>
              <w:jc w:val="left"/>
            </w:pPr>
            <w:r>
              <w:rPr>
                <w:sz w:val="21"/>
              </w:rPr>
              <w:t>4.如果采购人临时调整订购的货物种类、规格、数量等，中标人须在接到通知后的2小时内将货物送达并完成供货，待采购人验收、核对后，供货才算完成。对少量常用品的临时要求，能做到60分钟内送到。</w:t>
            </w:r>
          </w:p>
          <w:p>
            <w:pPr>
              <w:pStyle w:val="null3"/>
              <w:jc w:val="both"/>
            </w:pPr>
            <w:r>
              <w:rPr>
                <w:sz w:val="21"/>
              </w:rPr>
              <w:t>5.如因故退货（中标人责任造成的退货），中标人需在</w:t>
            </w:r>
            <w:r>
              <w:rPr>
                <w:sz w:val="21"/>
              </w:rPr>
              <w:t>接到</w:t>
            </w:r>
            <w:r>
              <w:rPr>
                <w:sz w:val="21"/>
              </w:rPr>
              <w:t>通知后</w:t>
            </w:r>
            <w:r>
              <w:rPr>
                <w:sz w:val="21"/>
              </w:rPr>
              <w:t>60分钟内进行第二次供货，以确保采购人货物供应。对不合格产品，需及时更换，60分钟内送达。</w:t>
            </w:r>
          </w:p>
        </w:tc>
      </w:tr>
      <w:tr>
        <w:tc>
          <w:tcPr>
            <w:tcW w:type="dxa" w:w="2076"/>
          </w:tcPr>
          <w:p/>
        </w:tc>
        <w:tc>
          <w:tcPr>
            <w:tcW w:type="dxa" w:w="415"/>
          </w:tcPr>
          <w:p>
            <w:pPr>
              <w:pStyle w:val="null3"/>
            </w:pPr>
            <w:r>
              <w:rPr/>
              <w:t>12</w:t>
            </w:r>
          </w:p>
        </w:tc>
        <w:tc>
          <w:tcPr>
            <w:tcW w:type="dxa" w:w="5814"/>
          </w:tcPr>
          <w:p>
            <w:pPr>
              <w:pStyle w:val="null3"/>
              <w:jc w:val="left"/>
            </w:pPr>
            <w:r>
              <w:rPr>
                <w:sz w:val="21"/>
                <w:b/>
              </w:rPr>
              <w:t>十二、</w:t>
            </w:r>
            <w:r>
              <w:rPr>
                <w:sz w:val="21"/>
                <w:b/>
              </w:rPr>
              <w:t>配送要求</w:t>
            </w:r>
          </w:p>
          <w:p>
            <w:pPr>
              <w:pStyle w:val="null3"/>
              <w:jc w:val="left"/>
            </w:pPr>
            <w:r>
              <w:rPr>
                <w:sz w:val="21"/>
              </w:rPr>
              <w:t>1.食品运输</w:t>
            </w:r>
            <w:r>
              <w:rPr>
                <w:sz w:val="21"/>
              </w:rPr>
              <w:t>需</w:t>
            </w:r>
            <w:r>
              <w:rPr>
                <w:sz w:val="21"/>
              </w:rPr>
              <w:t>采用符合卫生标准的外包装和运载工具，并且要保持清洁和定期消毒。运输车厢的内仓，包括地面、墙面和顶，应使用抗腐蚀、防潮，易清洁消毒的材料。车厢内无不良气味、异味，投标时提供食品运输工作流程图对</w:t>
            </w:r>
            <w:r>
              <w:rPr>
                <w:sz w:val="21"/>
              </w:rPr>
              <w:t>“货物质量控制方案”进行响应。</w:t>
            </w:r>
          </w:p>
          <w:p>
            <w:pPr>
              <w:pStyle w:val="null3"/>
              <w:jc w:val="left"/>
            </w:pPr>
            <w:r>
              <w:rPr>
                <w:sz w:val="21"/>
              </w:rPr>
              <w:t>2.包装应足以承受整个过程中的运输、转运、装卸、储存等，充分考虑到运输途中的各种情况（如暴露于恶劣气候等）和佛山地区的气候特点，以及露天存放的需要。</w:t>
            </w:r>
          </w:p>
          <w:p>
            <w:pPr>
              <w:pStyle w:val="null3"/>
              <w:jc w:val="left"/>
            </w:pPr>
            <w:r>
              <w:rPr>
                <w:sz w:val="21"/>
              </w:rPr>
              <w:t>3.冷藏、冷冻食品</w:t>
            </w:r>
            <w:r>
              <w:rPr>
                <w:sz w:val="21"/>
              </w:rPr>
              <w:t>需</w:t>
            </w:r>
            <w:r>
              <w:rPr>
                <w:sz w:val="21"/>
              </w:rPr>
              <w:t>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jc w:val="left"/>
            </w:pPr>
            <w:r>
              <w:rPr>
                <w:sz w:val="21"/>
              </w:rPr>
              <w:t>4.送货车辆实行一小时配送圈运作，目的地在一小时内</w:t>
            </w:r>
            <w:r>
              <w:rPr>
                <w:sz w:val="21"/>
              </w:rPr>
              <w:t>采用</w:t>
            </w:r>
            <w:r>
              <w:rPr>
                <w:sz w:val="21"/>
              </w:rPr>
              <w:t>保温车配送。一小时以外的用制冷车配送。保证冷冻肉中心温度控制在</w:t>
            </w:r>
            <w:r>
              <w:rPr>
                <w:sz w:val="21"/>
              </w:rPr>
              <w:t>-18-0℃的范围之内，保证运输过程冷链不中断。商品到达目的地时外包装箱干爽，无软化现象。</w:t>
            </w:r>
          </w:p>
          <w:p>
            <w:pPr>
              <w:pStyle w:val="null3"/>
              <w:jc w:val="left"/>
            </w:pPr>
            <w:r>
              <w:rPr>
                <w:sz w:val="21"/>
              </w:rPr>
              <w:t>5.送货车辆应保持清洁；食品堆放科学合理，避免造成食品的交叉污染；如对温度有要求的食品应确定食品的温度，记录送货车辆温度，并记录存档。</w:t>
            </w:r>
          </w:p>
          <w:p>
            <w:pPr>
              <w:pStyle w:val="null3"/>
              <w:jc w:val="both"/>
            </w:pPr>
            <w:r>
              <w:rPr>
                <w:sz w:val="21"/>
              </w:rPr>
              <w:t>6.在产品的配送中应保证冷藏食品脱离冷链时间不得超过20分钟，冷冻食品脱离冷链时间不得超过30分钟。</w:t>
            </w:r>
          </w:p>
        </w:tc>
      </w:tr>
      <w:tr>
        <w:tc>
          <w:tcPr>
            <w:tcW w:type="dxa" w:w="2076"/>
          </w:tcPr>
          <w:p/>
        </w:tc>
        <w:tc>
          <w:tcPr>
            <w:tcW w:type="dxa" w:w="415"/>
          </w:tcPr>
          <w:p>
            <w:pPr>
              <w:pStyle w:val="null3"/>
            </w:pPr>
            <w:r>
              <w:rPr/>
              <w:t>13</w:t>
            </w:r>
          </w:p>
        </w:tc>
        <w:tc>
          <w:tcPr>
            <w:tcW w:type="dxa" w:w="5814"/>
          </w:tcPr>
          <w:p>
            <w:pPr>
              <w:pStyle w:val="null3"/>
              <w:jc w:val="left"/>
            </w:pPr>
            <w:r>
              <w:rPr>
                <w:sz w:val="21"/>
                <w:b/>
              </w:rPr>
              <w:t>十三、</w:t>
            </w:r>
            <w:r>
              <w:rPr>
                <w:sz w:val="21"/>
                <w:b/>
              </w:rPr>
              <w:t>配送容器或包装</w:t>
            </w:r>
          </w:p>
          <w:p>
            <w:pPr>
              <w:pStyle w:val="null3"/>
              <w:jc w:val="both"/>
            </w:pPr>
            <w:r>
              <w:rPr>
                <w:sz w:val="21"/>
              </w:rPr>
              <w:t>1.中标人使用保温箱配送鲜肉类食材，不同品种的鲜肉分箱配送，确保鲜肉类配送过程中温度在0度至4度。</w:t>
            </w:r>
          </w:p>
          <w:p>
            <w:pPr>
              <w:pStyle w:val="null3"/>
              <w:jc w:val="both"/>
            </w:pPr>
            <w:r>
              <w:rPr>
                <w:sz w:val="21"/>
              </w:rPr>
              <w:t>2.中标人使用保温箱配送冻品类食材，并配备相应数量的干冰，确保冻品类食材配送过程中温度保持在零下18度以下。</w:t>
            </w:r>
          </w:p>
          <w:p>
            <w:pPr>
              <w:pStyle w:val="null3"/>
              <w:jc w:val="both"/>
            </w:pPr>
            <w:r>
              <w:rPr>
                <w:sz w:val="21"/>
              </w:rPr>
              <w:t>3.中标人使用周转箱配送蔬菜、水果类食材，每个周转箱配送的食材重量不得超过15公斤，合理堆放，以免运输过程中压坏食材而影响</w:t>
            </w:r>
            <w:r>
              <w:rPr>
                <w:sz w:val="21"/>
              </w:rPr>
              <w:t>食用</w:t>
            </w:r>
            <w:r>
              <w:rPr>
                <w:sz w:val="21"/>
              </w:rPr>
              <w:t>。</w:t>
            </w:r>
          </w:p>
          <w:p>
            <w:pPr>
              <w:pStyle w:val="null3"/>
              <w:jc w:val="both"/>
            </w:pPr>
            <w:r>
              <w:rPr>
                <w:sz w:val="21"/>
              </w:rPr>
              <w:t>4.中标人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tc>
      </w:tr>
      <w:tr>
        <w:tc>
          <w:tcPr>
            <w:tcW w:type="dxa" w:w="2076"/>
          </w:tcPr>
          <w:p>
            <w:pPr>
              <w:pStyle w:val="null3"/>
            </w:pPr>
            <w:r>
              <w:rPr/>
              <w:t>★</w:t>
            </w:r>
          </w:p>
        </w:tc>
        <w:tc>
          <w:tcPr>
            <w:tcW w:type="dxa" w:w="415"/>
          </w:tcPr>
          <w:p>
            <w:pPr>
              <w:pStyle w:val="null3"/>
            </w:pPr>
            <w:r>
              <w:rPr/>
              <w:t>14</w:t>
            </w:r>
          </w:p>
        </w:tc>
        <w:tc>
          <w:tcPr>
            <w:tcW w:type="dxa" w:w="5814"/>
          </w:tcPr>
          <w:p>
            <w:pPr>
              <w:pStyle w:val="null3"/>
              <w:jc w:val="left"/>
            </w:pPr>
            <w:r>
              <w:rPr>
                <w:sz w:val="21"/>
                <w:b/>
              </w:rPr>
              <w:t>十四、</w:t>
            </w:r>
            <w:r>
              <w:rPr>
                <w:sz w:val="21"/>
                <w:b/>
              </w:rPr>
              <w:t>考核标准</w:t>
            </w:r>
          </w:p>
          <w:p>
            <w:pPr>
              <w:pStyle w:val="null3"/>
              <w:ind w:firstLine="420"/>
              <w:jc w:val="left"/>
            </w:pPr>
            <w:r>
              <w:rPr>
                <w:sz w:val="21"/>
              </w:rPr>
              <w:t>采购人在服务期内对中标人实行每月一次考核制度，同时中标人自觉接受和配合采购人及有关部门的定期或不定期检查。以下考核细则仅供参考，具体考核细则将由采购人根据实际情况制定，采购人对考核细则保持最终修改权和解释权。以下考核细则是采购人对中标人进行不定期抽查考核及每月考核的内容，考核得分满分为</w:t>
            </w:r>
            <w:r>
              <w:rPr>
                <w:sz w:val="21"/>
              </w:rPr>
              <w:t>100分，在服务期内，若中标人当月考核或检查分数低于或等于</w:t>
            </w:r>
            <w:r>
              <w:rPr>
                <w:sz w:val="21"/>
              </w:rPr>
              <w:t>8</w:t>
            </w:r>
            <w:r>
              <w:rPr>
                <w:sz w:val="21"/>
              </w:rPr>
              <w:t>0分的情况，</w:t>
            </w:r>
            <w:r>
              <w:rPr>
                <w:sz w:val="21"/>
              </w:rPr>
              <w:t>中标人应对扣分事项进行及时</w:t>
            </w:r>
            <w:r>
              <w:rPr>
                <w:sz w:val="21"/>
              </w:rPr>
              <w:t>整改，</w:t>
            </w:r>
            <w:r>
              <w:rPr>
                <w:sz w:val="21"/>
              </w:rPr>
              <w:t>且</w:t>
            </w:r>
            <w:r>
              <w:rPr>
                <w:sz w:val="21"/>
              </w:rPr>
              <w:t>采购人有权在次月进行结算款项时将按上月总结算款的</w:t>
            </w:r>
            <w:r>
              <w:rPr>
                <w:sz w:val="21"/>
              </w:rPr>
              <w:t>9</w:t>
            </w:r>
            <w:r>
              <w:rPr>
                <w:sz w:val="21"/>
              </w:rPr>
              <w:t>0%计算</w:t>
            </w:r>
            <w:r>
              <w:rPr>
                <w:sz w:val="21"/>
              </w:rPr>
              <w:t>，</w:t>
            </w:r>
            <w:r>
              <w:rPr>
                <w:sz w:val="21"/>
              </w:rPr>
              <w:t>由此产生的责任和经济损失由中标人自行承担；若中标人月度考核或检查分数低于或等于</w:t>
            </w:r>
            <w:r>
              <w:rPr>
                <w:sz w:val="21"/>
              </w:rPr>
              <w:t>8</w:t>
            </w:r>
            <w:r>
              <w:rPr>
                <w:sz w:val="21"/>
              </w:rPr>
              <w:t>0分的情况累计达到2次，</w:t>
            </w:r>
            <w:r>
              <w:rPr>
                <w:sz w:val="21"/>
              </w:rPr>
              <w:t>中标人应对扣分事项进行及时</w:t>
            </w:r>
            <w:r>
              <w:rPr>
                <w:sz w:val="21"/>
              </w:rPr>
              <w:t>整改，</w:t>
            </w:r>
            <w:r>
              <w:rPr>
                <w:sz w:val="21"/>
              </w:rPr>
              <w:t>且</w:t>
            </w:r>
            <w:r>
              <w:rPr>
                <w:sz w:val="21"/>
              </w:rPr>
              <w:t>采购人有权在次月进行结算款项时将按上月总结算款</w:t>
            </w:r>
            <w:r>
              <w:rPr>
                <w:sz w:val="21"/>
              </w:rPr>
              <w:t>的</w:t>
            </w:r>
            <w:r>
              <w:rPr>
                <w:sz w:val="21"/>
              </w:rPr>
              <w:t>8</w:t>
            </w:r>
            <w:r>
              <w:rPr>
                <w:sz w:val="21"/>
              </w:rPr>
              <w:t>0%计算</w:t>
            </w:r>
            <w:r>
              <w:rPr>
                <w:sz w:val="21"/>
              </w:rPr>
              <w:t>，</w:t>
            </w:r>
            <w:r>
              <w:rPr>
                <w:sz w:val="21"/>
              </w:rPr>
              <w:t>由此产生的责任和经济损失由中标人自行承担；若中标人月度考核分数低于或等于</w:t>
            </w:r>
            <w:r>
              <w:rPr>
                <w:sz w:val="21"/>
              </w:rPr>
              <w:t>60分的情况，或中标人考核分数低于</w:t>
            </w:r>
            <w:r>
              <w:rPr>
                <w:sz w:val="21"/>
              </w:rPr>
              <w:t>8</w:t>
            </w:r>
            <w:r>
              <w:rPr>
                <w:sz w:val="21"/>
              </w:rPr>
              <w:t>0分的情况达到</w:t>
            </w:r>
            <w:r>
              <w:rPr>
                <w:sz w:val="21"/>
              </w:rPr>
              <w:t>累计</w:t>
            </w:r>
            <w:r>
              <w:rPr>
                <w:sz w:val="21"/>
              </w:rPr>
              <w:t>3次或以上的情况，采购人有权在次月进行结算款项时将按上月总结算款</w:t>
            </w:r>
            <w:r>
              <w:rPr>
                <w:sz w:val="21"/>
              </w:rPr>
              <w:t>的</w:t>
            </w:r>
            <w:r>
              <w:rPr>
                <w:sz w:val="21"/>
              </w:rPr>
              <w:t>5</w:t>
            </w:r>
            <w:r>
              <w:rPr>
                <w:sz w:val="21"/>
              </w:rPr>
              <w:t>0%计算</w:t>
            </w:r>
            <w:r>
              <w:rPr>
                <w:sz w:val="21"/>
              </w:rPr>
              <w:t>及</w:t>
            </w:r>
            <w:r>
              <w:rPr>
                <w:sz w:val="21"/>
              </w:rPr>
              <w:t>单方终止合同，且由此产生的责任和经济损失由中标人自行承担。采购人有权根据实际情况调整考核细则，中标人须无条件服从。</w:t>
            </w:r>
          </w:p>
          <w:tbl>
            <w:tblPr>
              <w:tblBorders>
                <w:top w:val="none" w:color="000000" w:sz="4"/>
                <w:left w:val="none" w:color="000000" w:sz="4"/>
                <w:bottom w:val="none" w:color="000000" w:sz="4"/>
                <w:right w:val="none" w:color="000000" w:sz="4"/>
                <w:insideH w:val="none"/>
                <w:insideV w:val="none"/>
              </w:tblBorders>
            </w:tblPr>
            <w:tblGrid>
              <w:gridCol w:w="667"/>
              <w:gridCol w:w="591"/>
              <w:gridCol w:w="2624"/>
              <w:gridCol w:w="758"/>
              <w:gridCol w:w="955"/>
            </w:tblGrid>
            <w:tr>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考核细则</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扣分值</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w:t>
                  </w:r>
                  <w:r>
                    <w:rPr>
                      <w:sz w:val="21"/>
                      <w:b/>
                    </w:rPr>
                    <w:t>注</w:t>
                  </w: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未按合同价格供货的，每发现一项次扣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未按合同约定时限，根据市场价格变化调整价格的，扣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违反招投标文件和合同的规定，擅自更改供应货物品牌、规格和质量的，</w:t>
                  </w:r>
                  <w:r>
                    <w:rPr>
                      <w:sz w:val="21"/>
                    </w:rPr>
                    <w:t>每</w:t>
                  </w:r>
                  <w:r>
                    <w:rPr>
                      <w:sz w:val="21"/>
                    </w:rPr>
                    <w:t>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未按采购人采购计划的品种、数量、时间供货的，每发生一次扣</w:t>
                  </w:r>
                  <w:r>
                    <w:rPr>
                      <w:sz w:val="21"/>
                    </w:rPr>
                    <w:t>1分并警告一次；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5分；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未及时按要求随货提供相关票证的，</w:t>
                  </w:r>
                  <w:r>
                    <w:rPr>
                      <w:sz w:val="21"/>
                    </w:rPr>
                    <w:t>每</w:t>
                  </w:r>
                  <w:r>
                    <w:rPr>
                      <w:sz w:val="21"/>
                    </w:rPr>
                    <w:t>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未按采购人指定秩序卸货的，每次扣</w:t>
                  </w:r>
                  <w:r>
                    <w:rPr>
                      <w:sz w:val="21"/>
                    </w:rPr>
                    <w:t>1分；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发生退货情况，造成采购人伙食无法按时供应的，每发生一次扣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3次（含本数）以上发现质量不合格产品的，扣5分；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把采购人验收不合格退货的货物重新配送给采购人的，每发现一次扣</w:t>
                  </w:r>
                  <w:r>
                    <w:rPr>
                      <w:sz w:val="21"/>
                    </w:rPr>
                    <w:t>5分；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中标人在包装、运输、装卸等环节不符合食品卫生要求的，每发现一次扣</w:t>
                  </w:r>
                  <w:r>
                    <w:rPr>
                      <w:sz w:val="21"/>
                    </w:rPr>
                    <w:t>5分；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中标人供应其他中标人中标项目物资的，每发现一次扣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货物出现质量问题，中标人不积极配合查找原因，不及时反馈处理结果的，每次扣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对采购人提出的合理建议未能在约定期限内回复的，每次扣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中标人组织机构发生调整，或经营场所、联系人、联系方式变更，未及时通知采购人，造成无法及时联系的，每次扣</w:t>
                  </w:r>
                  <w:r>
                    <w:rPr>
                      <w:sz w:val="21"/>
                    </w:rPr>
                    <w:t>1分；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安全生产</w:t>
                  </w:r>
                </w:p>
                <w:p>
                  <w:pPr>
                    <w:pStyle w:val="null3"/>
                    <w:jc w:val="center"/>
                  </w:pPr>
                  <w:r>
                    <w:rPr>
                      <w:sz w:val="21"/>
                    </w:rPr>
                    <w:t>管理要求</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没有建立、健全本单位安全生产责任制，制定安全生产规章制度和操作规程，或违反制度操作的，每次扣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没有相关应急预案的，每次扣</w:t>
                  </w:r>
                  <w:r>
                    <w:rPr>
                      <w:sz w:val="21"/>
                    </w:rPr>
                    <w:t>2分；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中标人工作人员不遵守采购人各项管理规定每次扣</w:t>
                  </w:r>
                  <w:r>
                    <w:rPr>
                      <w:sz w:val="21"/>
                    </w:rPr>
                    <w:t>5分；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7"/>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中标人积极响应并完成采购人的突发应急需求并在采购要求的时间内完成任务的，每次加</w:t>
                  </w:r>
                  <w:r>
                    <w:rPr>
                      <w:sz w:val="21"/>
                    </w:rPr>
                    <w:t>1分。</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8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w:t>
                  </w:r>
                </w:p>
              </w:tc>
              <w:tc>
                <w:tcPr>
                  <w:tcW w:type="dxa" w:w="433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考核日期</w:t>
                  </w:r>
                </w:p>
              </w:tc>
              <w:tc>
                <w:tcPr>
                  <w:tcW w:type="dxa" w:w="433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佛山市顺德区勒流街道敬老院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1，佛山市财政局关于加强政府采购管理进一步优化政府采购营商环境的通知佛财采购函[2024]8号 采购人应科学合理制定单位内控制度，缩短采购合同签订时间，原则上在中标(成交)通知书发出之日起20日内签订合同;合同签订无需经单位集体会议决策的，应当在中标(成交)通知书发出之日起10日内签订政府采购合同。采购人不得在采购合同中随意添加采购文件中没有约定的事项，并在合同签订之日起2个工作日内通过“云平台”进行合同公告。</w:t>
            </w:r>
          </w:p>
          <w:p>
            <w:pPr>
              <w:pStyle w:val="null3"/>
              <w:jc w:val="left"/>
            </w:pPr>
            <w:r>
              <w:rPr/>
              <w:t>2，请投标人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市场监督管理机关吊销营业执照；构成犯罪的，依法追究刑事责任。</w:t>
            </w:r>
          </w:p>
          <w:p>
            <w:pPr>
              <w:pStyle w:val="null3"/>
              <w:jc w:val="left"/>
            </w:pPr>
            <w:r>
              <w:rPr/>
              <w:t>3，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广东省公共资源交易平台（https://ygp.gdzwfw.gov.cn/#/44/index）、佛山市顺德区公共资源交易中心网（http://www.shunde.gov.cn/ggzy/）、顺德区勒流街道政务网（http://www.shunde.gov.cn/leliu）及采购代理机构（https://www.gdbdzb.com/）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广东省公共资源交易平台（https://ygp.gdzwfw.gov.cn/#/44/index）、佛山市顺德区公共资源交易中心网（http://www.shunde.gov.cn/ggzy/）、顺德区勒流街道政务网（http://www.shunde.gov.cn/leliu）及采购代理机构（https://www.gdbdzb.com/）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勒流街道敬老院2025年饭堂膳食部食品食材配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采购包1（勒流街道敬老院2025年饭堂膳食部食品食材配送服务）：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采购包1（勒流街道敬老院2025年饭堂膳食部食品食材配送服务）：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②提供2023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须持有有效的《食品经营许可证》或食品经营许可（备案）证明，提供证书扫描件；如投标人的《食品经营许可证》与营业执照合并办理的，提供扫描营业执照二维码后的有效备案信息截图。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①本项目为服务类项目，投标人须根据本项目采购类别选择对应的《中小企业声明函》填写。 ②本项目采购标的对应的中小企业划分标准所属行业详见采购文件“第二章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采购包1（勒流街道敬老院2025年饭堂膳食部食品食材配送服务）：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按照采购文件规定要求签署、盖章且磋商响应文件有法定代表人签字或盖章，或签字人有法定代表人有效授权书的。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报价是否符合要求</w:t>
            </w:r>
          </w:p>
        </w:tc>
        <w:tc>
          <w:tcPr>
            <w:tcW w:type="dxa" w:w="4238"/>
          </w:tcPr>
          <w:p>
            <w:pPr>
              <w:pStyle w:val="null3"/>
            </w:pPr>
            <w:r>
              <w:rPr/>
              <w:t>0%＜投标折扣率≤100%范围内，且投标折扣率是固定的，符合采购文件要求。</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评标委员会认为投标人的报价明显低于其他通过符合性审查投标人的报价，有可能影响产品质量或者不能诚信履约的，将要求其在评审现场合理的时间内提供书面说明，必要时提交相关证明材料；投标人应能证明其报价合理性。</w:t>
            </w:r>
          </w:p>
        </w:tc>
      </w:tr>
      <w:tr>
        <w:tc>
          <w:tcPr>
            <w:tcW w:type="dxa" w:w="890"/>
          </w:tcPr>
          <w:p>
            <w:pPr>
              <w:pStyle w:val="null3"/>
            </w:pPr>
            <w:r>
              <w:rPr/>
              <w:t>5</w:t>
            </w:r>
          </w:p>
        </w:tc>
        <w:tc>
          <w:tcPr>
            <w:tcW w:type="dxa" w:w="3178"/>
          </w:tcPr>
          <w:p>
            <w:pPr>
              <w:pStyle w:val="null3"/>
            </w:pPr>
            <w:r>
              <w:rPr/>
              <w:t>“★”号实质性条款响应情况</w:t>
            </w:r>
          </w:p>
        </w:tc>
        <w:tc>
          <w:tcPr>
            <w:tcW w:type="dxa" w:w="4238"/>
          </w:tcPr>
          <w:p>
            <w:pPr>
              <w:pStyle w:val="null3"/>
            </w:pPr>
            <w:r>
              <w:rPr/>
              <w:t>投标文件完全满足采购文件中实质性响应条款（即标注“★”号条款）（参考《技术和服务要求相应表》及《商务条件响应表》）。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投标文件没有采购文件中规定的被视为无效响应的其它条款的</w:t>
            </w:r>
          </w:p>
        </w:tc>
        <w:tc>
          <w:tcPr>
            <w:tcW w:type="dxa" w:w="4238"/>
          </w:tcPr>
          <w:p>
            <w:pPr>
              <w:pStyle w:val="null3"/>
            </w:pPr>
            <w:r>
              <w:rPr/>
              <w:t>投标文件没有采购文件中规定的被视为无效响应的其它条款的。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采购包1(勒流街道敬老院2025年饭堂膳食部食品食材配送服务):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对本项目的重点难点方案 (10.0分)</w:t>
            </w:r>
            <w:r>
              <w:rPr/>
              <w:t>，（等次分值选择：</w:t>
            </w:r>
            <w:r>
              <w:rPr/>
              <w:t>0.0;</w:t>
            </w:r>
            <w:r>
              <w:rPr/>
              <w:t>1.0;</w:t>
            </w:r>
            <w:r>
              <w:rPr/>
              <w:t>5.0;</w:t>
            </w:r>
            <w:r>
              <w:rPr/>
              <w:t>10.0;</w:t>
            </w:r>
            <w:r>
              <w:rPr/>
              <w:t>）</w:t>
            </w:r>
          </w:p>
        </w:tc>
        <w:tc>
          <w:tcPr>
            <w:tcW w:type="dxa" w:w="5076"/>
          </w:tcPr>
          <w:p>
            <w:pPr>
              <w:pStyle w:val="null3"/>
              <w:jc w:val="left"/>
            </w:pPr>
            <w:r>
              <w:rPr/>
              <w:t>根据投标人提供的对本项目的重点难点方案（包括但不限于对本项目的熟悉程度、对重点难点问题的分析）进行评审： 1.对本项目的工作熟悉，重点、难点分析合理、可行性高的，满足并优于采购需求，得10分； 2.对本项目的工作较熟悉，重点、难点分析较合理、可行性较高的，满足采购需求，得5分； 3.对本项目的工作熟悉程度较低，重点、难点分析欠缺合理、可行性较低的，不能完全满足采购需求，得1分； 4.不提供不得分。</w:t>
            </w:r>
          </w:p>
        </w:tc>
      </w:tr>
      <w:tr>
        <w:tc>
          <w:tcPr>
            <w:tcW w:type="dxa" w:w="922"/>
            <w:gridSpan w:val="2"/>
            <w:vMerge/>
          </w:tcPr>
          <w:p/>
        </w:tc>
        <w:tc>
          <w:tcPr>
            <w:tcW w:type="dxa" w:w="2307"/>
          </w:tcPr>
          <w:p>
            <w:pPr>
              <w:pStyle w:val="null3"/>
              <w:jc w:val="left"/>
            </w:pPr>
            <w:r>
              <w:rPr/>
              <w:t>货物质量控制方案 (10.0分)</w:t>
            </w:r>
            <w:r>
              <w:rPr/>
              <w:t>，（等次分值选择：</w:t>
            </w:r>
            <w:r>
              <w:rPr/>
              <w:t>0.0;</w:t>
            </w:r>
            <w:r>
              <w:rPr/>
              <w:t>1.0;</w:t>
            </w:r>
            <w:r>
              <w:rPr/>
              <w:t>5.0;</w:t>
            </w:r>
            <w:r>
              <w:rPr/>
              <w:t>10.0;</w:t>
            </w:r>
            <w:r>
              <w:rPr/>
              <w:t>）</w:t>
            </w:r>
          </w:p>
        </w:tc>
        <w:tc>
          <w:tcPr>
            <w:tcW w:type="dxa" w:w="5076"/>
          </w:tcPr>
          <w:p>
            <w:pPr>
              <w:pStyle w:val="null3"/>
              <w:jc w:val="left"/>
            </w:pPr>
            <w:r>
              <w:rPr/>
              <w:t>根据投标人针对本项目提供的货物质量控制方案（包括来源、加工、包装、保存、运输各环节的质量保证措施等）进行评审：1.方案具体、合理、可行性强的，得10分；2.方案较具体、较合理、可行性较强的，得5分；3.方案简单、可行性较低的，得1分。4.不提供不得分。</w:t>
            </w:r>
          </w:p>
        </w:tc>
      </w:tr>
      <w:tr>
        <w:tc>
          <w:tcPr>
            <w:tcW w:type="dxa" w:w="922"/>
            <w:gridSpan w:val="2"/>
            <w:vMerge/>
          </w:tcPr>
          <w:p/>
        </w:tc>
        <w:tc>
          <w:tcPr>
            <w:tcW w:type="dxa" w:w="2307"/>
          </w:tcPr>
          <w:p>
            <w:pPr>
              <w:pStyle w:val="null3"/>
              <w:jc w:val="left"/>
            </w:pPr>
            <w:r>
              <w:rPr/>
              <w:t>应急预案 (10.0分)</w:t>
            </w:r>
            <w:r>
              <w:rPr/>
              <w:t>，（等次分值选择：</w:t>
            </w:r>
            <w:r>
              <w:rPr/>
              <w:t>0.0;</w:t>
            </w:r>
            <w:r>
              <w:rPr/>
              <w:t>1.0;</w:t>
            </w:r>
            <w:r>
              <w:rPr/>
              <w:t>5.0;</w:t>
            </w:r>
            <w:r>
              <w:rPr/>
              <w:t>10.0;</w:t>
            </w:r>
            <w:r>
              <w:rPr/>
              <w:t>）</w:t>
            </w:r>
          </w:p>
        </w:tc>
        <w:tc>
          <w:tcPr>
            <w:tcW w:type="dxa" w:w="5076"/>
          </w:tcPr>
          <w:p>
            <w:pPr>
              <w:pStyle w:val="null3"/>
              <w:jc w:val="left"/>
            </w:pPr>
            <w:r>
              <w:rPr/>
              <w:t>根据投标人针对本项目提供的应急预案（如台风、暴雨等天气影响，紧急用餐，重大节假日或活动等特殊情况制定等）进行评审： 1.应急方案详尽完备、传达机制快速有效、人力物力调配合理、责任分工明确、可行性高，得10分； 2.应急方案基本完整，人力物力调配合理、责任分工比较明确、可行性较高，得5分； 3.应急方案基本完整，具有人力物力调配计划、责任分工不明确、可行性低，得1分； 4.不提供不得分。</w:t>
            </w:r>
          </w:p>
        </w:tc>
      </w:tr>
      <w:tr>
        <w:tc>
          <w:tcPr>
            <w:tcW w:type="dxa" w:w="922"/>
            <w:gridSpan w:val="2"/>
            <w:vMerge/>
          </w:tcPr>
          <w:p/>
        </w:tc>
        <w:tc>
          <w:tcPr>
            <w:tcW w:type="dxa" w:w="2307"/>
          </w:tcPr>
          <w:p>
            <w:pPr>
              <w:pStyle w:val="null3"/>
              <w:jc w:val="left"/>
            </w:pPr>
            <w:r>
              <w:rPr/>
              <w:t>出现产品质量问题退换货方案 (10.0分)</w:t>
            </w:r>
            <w:r>
              <w:rPr/>
              <w:t>，（等次分值选择：</w:t>
            </w:r>
            <w:r>
              <w:rPr/>
              <w:t>0.0;</w:t>
            </w:r>
            <w:r>
              <w:rPr/>
              <w:t>1.0;</w:t>
            </w:r>
            <w:r>
              <w:rPr/>
              <w:t>5.0;</w:t>
            </w:r>
            <w:r>
              <w:rPr/>
              <w:t>10.0;</w:t>
            </w:r>
            <w:r>
              <w:rPr/>
              <w:t>）</w:t>
            </w:r>
          </w:p>
        </w:tc>
        <w:tc>
          <w:tcPr>
            <w:tcW w:type="dxa" w:w="5076"/>
          </w:tcPr>
          <w:p>
            <w:pPr>
              <w:pStyle w:val="null3"/>
              <w:jc w:val="left"/>
            </w:pPr>
            <w:r>
              <w:rPr/>
              <w:t>根据各投标人对本项目产品质量问题退换货方案及承诺（包括提供退换货流程，退换货过程便利性的说明、响应时间承诺等）进行评审： 1.退换货流程清晰，便利程度高，响应程度快，科学合理，得10分； 2.退换货流程较清晰，便利程度较高，响应程度较快，有一定的科学性、合理性，得5分； 3.退换货流程不清晰，便利程度低，响应程度慢，科学性及合理性低，得1分；4.不提供不得分。</w:t>
            </w:r>
          </w:p>
        </w:tc>
      </w:tr>
      <w:tr>
        <w:tc>
          <w:tcPr>
            <w:tcW w:type="dxa" w:w="922"/>
            <w:gridSpan w:val="2"/>
            <w:vMerge/>
          </w:tcPr>
          <w:p/>
        </w:tc>
        <w:tc>
          <w:tcPr>
            <w:tcW w:type="dxa" w:w="2307"/>
          </w:tcPr>
          <w:p>
            <w:pPr>
              <w:pStyle w:val="null3"/>
              <w:jc w:val="left"/>
            </w:pPr>
            <w:r>
              <w:rPr/>
              <w:t>货物来源保障方案 (10.0分)</w:t>
            </w:r>
            <w:r>
              <w:rPr/>
              <w:t>，（等次分值选择：</w:t>
            </w:r>
            <w:r>
              <w:rPr/>
              <w:t>0.0;</w:t>
            </w:r>
            <w:r>
              <w:rPr/>
              <w:t>1.0;</w:t>
            </w:r>
            <w:r>
              <w:rPr/>
              <w:t>5.0;</w:t>
            </w:r>
            <w:r>
              <w:rPr/>
              <w:t>10.0;</w:t>
            </w:r>
            <w:r>
              <w:rPr/>
              <w:t>）</w:t>
            </w:r>
          </w:p>
        </w:tc>
        <w:tc>
          <w:tcPr>
            <w:tcW w:type="dxa" w:w="5076"/>
          </w:tcPr>
          <w:p>
            <w:pPr>
              <w:pStyle w:val="null3"/>
              <w:jc w:val="left"/>
            </w:pPr>
            <w:r>
              <w:rPr/>
              <w:t>根据各投标人在本项目各种食材的货物来源保障方案进行评审： 1.货物来源具体明确、充足稳定，流程规范、高效，针对性和可行性高，有利于提高服务质量的，得10分； 2.货物来源明确、稳定，流程合理、针对性和可行性较高，可保障基本的服务质量的，得5分； 3.货物来源明确但不稳定，流程有一定的合理性、针对性和可行性低，对服务质量的保障不足的，得1分；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(6.0分)</w:t>
            </w:r>
          </w:p>
        </w:tc>
        <w:tc>
          <w:tcPr>
            <w:tcW w:type="dxa" w:w="5076"/>
          </w:tcPr>
          <w:p>
            <w:pPr>
              <w:pStyle w:val="null3"/>
              <w:jc w:val="left"/>
            </w:pPr>
            <w:r>
              <w:rPr/>
              <w:t>投标人具有有效的： 1.质量管理体系认证证书的，得1分； 2.环境管理体系认证证书的，得1分； 3.职业健康安全管理体系认证证书的，得1分； 4.食品安全管理体系认证证书，得1分； 5.危害分析与关键控制点（HACCP)体系认证，得1分。 6.供应链安全管理体系认证证书，得1分。 注：本项最高得6分。须同时提供认证证书扫描件及在认监委网站对体系证书的信息查询“有效”状态截图作为评审依据。已失效或撤销或暂停或不提供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食品安全责任险投保情况 (4.0分)</w:t>
            </w:r>
          </w:p>
        </w:tc>
        <w:tc>
          <w:tcPr>
            <w:tcW w:type="dxa" w:w="5076"/>
          </w:tcPr>
          <w:p>
            <w:pPr>
              <w:pStyle w:val="null3"/>
              <w:jc w:val="left"/>
            </w:pPr>
            <w:r>
              <w:rPr/>
              <w:t>根据投标人已购买或针对本项目作出的投保承诺的食品安全责任险的情况进行评审（以下情况二选一）：1.已购买： 1）食品安全责任险保额≥人民币5000万元，得4分；2）人民币3000万元≤食品安全责任险保额＜人民币5000万元，得3分；3）人民币1000万元≤食品安全责任险保额＜人民币3000万元，得2分；4）食品安全责任险保额＜人民币1000万元，得0分。 注：须同时提供投标人购买食品安全责任险发票及保险单扫描件并加盖投标人公章作证明材料。如保险单无法涵盖本项目合同履行期限的，还需提供续期至本项目合同履行期限结束的承诺函，且续期的保额不得低于原标准，格式自拟；如保单无法显示每人赔偿限额，还需提供保险公司加盖公章的每人赔偿限额证明材料，未提供或提供不全不得分。 2.作出的投保承诺：根据投标人针对本项目的食品安全责任险作出的投保承诺（投保期须覆盖整个服务期）进行评审：1）承诺食品安全责任险保额≥人民币5000万元，得4分；2）人民币3000万元≤承诺食品安全责任险保额＜人民币5000万元，得3分；3）人民币1000万元承诺≤食品安全责任险保额＜人民币3000万元，得2分；4）其他情况或没有承诺的，得0分。注：须提供投标人针对本项目的食品安全责任险投保的承诺函并加盖投标人公章作证明材料，格式自拟，不提供不得分。未按评审要求及提供证明材料的不得分。</w:t>
            </w:r>
          </w:p>
        </w:tc>
      </w:tr>
      <w:tr>
        <w:tc>
          <w:tcPr>
            <w:tcW w:type="dxa" w:w="922"/>
            <w:gridSpan w:val="2"/>
            <w:vMerge/>
          </w:tcPr>
          <w:p/>
        </w:tc>
        <w:tc>
          <w:tcPr>
            <w:tcW w:type="dxa" w:w="2307"/>
          </w:tcPr>
          <w:p>
            <w:pPr>
              <w:pStyle w:val="null3"/>
              <w:jc w:val="left"/>
            </w:pPr>
            <w:r>
              <w:rPr/>
              <w:t>拟投入本项目人员情况 (9.0分)</w:t>
            </w:r>
          </w:p>
        </w:tc>
        <w:tc>
          <w:tcPr>
            <w:tcW w:type="dxa" w:w="5076"/>
          </w:tcPr>
          <w:p>
            <w:pPr>
              <w:pStyle w:val="null3"/>
              <w:jc w:val="left"/>
            </w:pPr>
            <w:r>
              <w:rPr/>
              <w:t>根据投标人拟投入本项目人员情况进行评审：1.食品检验（测）员或食品检验工证书的得1.5分，本子项最高得3分；2.食品安全管理员证书或食品安全管理员考试合格证的得1.5分，本子项最高得3分；3.农产品检验（测）员或农产品质量安全检测员的得1.5分，本子项最高得3分。本项最高得9分 注：同一人不得重复得分。同时提供相关证书扫描件及投标文件提交截止前6个月内任意一个月(扣除发布招标公告当月往前顺推)在投标单位为其缴纳社保证明等证明文件扫描件，不提供或资料不齐或其他情况的，不得分。</w:t>
            </w:r>
          </w:p>
        </w:tc>
      </w:tr>
      <w:tr>
        <w:tc>
          <w:tcPr>
            <w:tcW w:type="dxa" w:w="922"/>
            <w:gridSpan w:val="2"/>
            <w:vMerge/>
          </w:tcPr>
          <w:p/>
        </w:tc>
        <w:tc>
          <w:tcPr>
            <w:tcW w:type="dxa" w:w="2307"/>
          </w:tcPr>
          <w:p>
            <w:pPr>
              <w:pStyle w:val="null3"/>
              <w:jc w:val="left"/>
            </w:pPr>
            <w:r>
              <w:rPr/>
              <w:t>配送能力 (6.0分)</w:t>
            </w:r>
          </w:p>
        </w:tc>
        <w:tc>
          <w:tcPr>
            <w:tcW w:type="dxa" w:w="5076"/>
          </w:tcPr>
          <w:p>
            <w:pPr>
              <w:pStyle w:val="null3"/>
              <w:jc w:val="left"/>
            </w:pPr>
            <w:r>
              <w:rPr/>
              <w:t>自有或租赁的冷链或冷藏配送车辆数量情况：配送车辆每提供1辆得1.5分，本项最高得6分。 注：（1）自有冷藏车或冷链车须同时提供①以投标人名义的有效的机动车行驶证或登记证扫描件、②车辆前后照片(清晰显示车牌号码)、③第三方出具的车辆校准证书及校准结果及④以上车辆投入本项目使用承诺函（格式自拟）作证明材料。（2）若为租赁冷藏车或冷链车须同时提供①以投标人名义的有效的车辆租赁协议扫描件（含车辆行驶证或登记证）、②车辆前后照片(清晰显示车牌号码)、③第三方出具的车辆校准证书及校准结果及④以上车辆投入本项目使用承诺函（格式自拟）作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投标人提供自2021年1月1日至今（以合同签订时间为准），以投标人名义独立承接的同类项目，每提供一份得1分，最高得10分。 注：须提供合同扫描件加盖投标人公章。同一整体项目下签订有一个或多个分项合同的按一个项目计算。</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90%为报价最低，评标基准价为90%，得满分 】。</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ind w:firstLine="964"/>
        <w:jc w:val="left"/>
      </w:pPr>
      <w:r>
        <w:rPr>
          <w:sz w:val="24"/>
          <w:b/>
        </w:rPr>
        <w:t>项目编号：</w:t>
      </w:r>
      <w:r>
        <w:rPr>
          <w:sz w:val="24"/>
          <w:b/>
        </w:rPr>
        <w:t>BDGZ2024073</w:t>
      </w:r>
    </w:p>
    <w:p>
      <w:pPr>
        <w:pStyle w:val="null3"/>
        <w:ind w:firstLine="1024"/>
        <w:jc w:val="both"/>
      </w:pPr>
      <w:r>
        <w:rPr>
          <w:sz w:val="24"/>
          <w:b/>
        </w:rPr>
        <w:t>项目名称：</w:t>
      </w:r>
      <w:r>
        <w:rPr>
          <w:sz w:val="24"/>
          <w:b/>
        </w:rPr>
        <w:t>勒流街道敬老院</w:t>
      </w:r>
      <w:r>
        <w:rPr>
          <w:sz w:val="24"/>
          <w:b/>
        </w:rPr>
        <w:t>2025</w:t>
      </w:r>
      <w:r>
        <w:rPr>
          <w:sz w:val="24"/>
          <w:b/>
        </w:rPr>
        <w:t>年饭堂膳食部食品食材配送服务</w:t>
      </w:r>
    </w:p>
    <w:tbl>
      <w:tblPr>
        <w:tblW w:w="0" w:type="auto"/>
        <w:tblBorders>
          <w:top w:val="none" w:color="000000" w:sz="4"/>
          <w:left w:val="none" w:color="000000" w:sz="4"/>
          <w:bottom w:val="none" w:color="000000" w:sz="4"/>
          <w:right w:val="none" w:color="000000" w:sz="4"/>
          <w:insideH w:val="none"/>
          <w:insideV w:val="none"/>
        </w:tblBorders>
      </w:tblPr>
      <w:tblGrid>
        <w:gridCol w:w="2208"/>
        <w:gridCol w:w="6098"/>
      </w:tblGrid>
      <w:tr>
        <w:tc>
          <w:tcPr>
            <w:tcW w:type="dxa" w:w="2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佛山市顺德区勒流街道敬老院</w:t>
            </w:r>
          </w:p>
        </w:tc>
      </w:tr>
      <w:tr>
        <w:tc>
          <w:tcPr>
            <w:tcW w:type="dxa" w:w="2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2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left"/>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勒流街道敬老院</w:t>
            </w:r>
            <w:r>
              <w:rPr>
                <w:sz w:val="24"/>
                <w:u w:val="single"/>
              </w:rPr>
              <w:t>2025</w:t>
            </w:r>
            <w:r>
              <w:rPr>
                <w:sz w:val="24"/>
                <w:u w:val="single"/>
              </w:rPr>
              <w:t>年饭堂膳食部食品食材配送服务</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BDGZ2024073</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19"/>
                <w:b/>
              </w:rPr>
              <w:t xml:space="preserve">    </w:t>
            </w:r>
            <w:r>
              <w:rPr>
                <w:sz w:val="24"/>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佛山市顺德区勒流街道敬老院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w:t>
            </w:r>
            <w:r>
              <w:rPr>
                <w:sz w:val="24"/>
                <w:u w:val="single"/>
              </w:rPr>
              <w:t>/</w:t>
            </w:r>
            <w:r>
              <w:rPr>
                <w:sz w:val="24"/>
                <w:u w:val="single"/>
              </w:rPr>
              <w:t xml:space="preserve">成交供应商）                                 </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本合同为中小企业预留合同</w:t>
            </w:r>
          </w:p>
        </w:tc>
      </w:tr>
    </w:tbl>
    <w:p>
      <w:pPr>
        <w:pStyle w:val="null3"/>
        <w:ind w:firstLine="420"/>
        <w:jc w:val="both"/>
      </w:pPr>
      <w:r>
        <w:rPr>
          <w:sz w:val="21"/>
        </w:rPr>
        <w:t>根据《中华人民共和国政府采购法》《中华人民共和国民法典》和本项目采购文件的要求，经双方协商，本着平等互利和诚实信用的原则，一致同意签订本合同如下。</w:t>
      </w:r>
    </w:p>
    <w:p>
      <w:pPr>
        <w:pStyle w:val="null3"/>
        <w:numPr>
          <w:ilvl w:val="0"/>
          <w:numId w:val="1"/>
        </w:numPr>
        <w:jc w:val="both"/>
      </w:pPr>
      <w:r>
        <w:rPr>
          <w:sz w:val="21"/>
          <w:b/>
        </w:rPr>
        <w:t>项目主要内容及实现功能目标：</w:t>
      </w:r>
    </w:p>
    <w:p>
      <w:pPr>
        <w:pStyle w:val="null3"/>
        <w:jc w:val="both"/>
      </w:pPr>
      <w:r>
        <w:rPr>
          <w:sz w:val="21"/>
          <w:b/>
        </w:rPr>
        <w:t>（</w:t>
      </w:r>
      <w:r>
        <w:rPr>
          <w:sz w:val="21"/>
          <w:b/>
        </w:rPr>
        <w:t>一</w:t>
      </w:r>
      <w:r>
        <w:rPr>
          <w:sz w:val="21"/>
          <w:b/>
        </w:rPr>
        <w:t>）</w:t>
      </w:r>
      <w:r>
        <w:rPr>
          <w:sz w:val="21"/>
          <w:b/>
        </w:rPr>
        <w:t>项目</w:t>
      </w:r>
      <w:r>
        <w:rPr>
          <w:sz w:val="21"/>
          <w:b/>
        </w:rPr>
        <w:t>要求</w:t>
      </w:r>
    </w:p>
    <w:p>
      <w:pPr>
        <w:pStyle w:val="null3"/>
        <w:jc w:val="both"/>
      </w:pPr>
      <w:r>
        <w:rPr>
          <w:sz w:val="21"/>
        </w:rPr>
        <w:t>本项目</w:t>
      </w:r>
      <w:r>
        <w:rPr>
          <w:sz w:val="21"/>
        </w:rPr>
        <w:t>乙方</w:t>
      </w:r>
      <w:r>
        <w:rPr>
          <w:sz w:val="21"/>
        </w:rPr>
        <w:t>按照</w:t>
      </w:r>
      <w:r>
        <w:rPr>
          <w:sz w:val="21"/>
        </w:rPr>
        <w:t>甲方</w:t>
      </w:r>
      <w:r>
        <w:rPr>
          <w:sz w:val="21"/>
        </w:rPr>
        <w:t>的要求，根据相关政策配合</w:t>
      </w:r>
      <w:r>
        <w:rPr>
          <w:sz w:val="21"/>
        </w:rPr>
        <w:t>甲方</w:t>
      </w:r>
      <w:r>
        <w:rPr>
          <w:sz w:val="21"/>
        </w:rPr>
        <w:t>完成上级下达的扶贫产品的采购任务（扶贫产品年度预留比例，如上级有新的要求，需按新要求执行</w:t>
      </w:r>
      <w:r>
        <w:rPr>
          <w:sz w:val="21"/>
        </w:rPr>
        <w:t>)。</w:t>
      </w:r>
    </w:p>
    <w:p>
      <w:pPr>
        <w:pStyle w:val="null3"/>
        <w:jc w:val="both"/>
      </w:pPr>
      <w:r>
        <w:rPr>
          <w:sz w:val="21"/>
        </w:rPr>
        <w:t>（二）</w:t>
      </w:r>
      <w:r>
        <w:rPr>
          <w:sz w:val="21"/>
          <w:b/>
        </w:rPr>
        <w:t>供应品种</w:t>
      </w:r>
    </w:p>
    <w:p>
      <w:pPr>
        <w:pStyle w:val="null3"/>
        <w:jc w:val="both"/>
      </w:pPr>
      <w:r>
        <w:rPr>
          <w:sz w:val="21"/>
        </w:rPr>
        <w:t>内容包含新鲜肉类（猪牛羊、生禽、水产等新鲜产品）、冰鲜肉类</w:t>
      </w:r>
      <w:r>
        <w:rPr>
          <w:sz w:val="21"/>
        </w:rPr>
        <w:t>(猪牛羊、生禽、水产等冰鲜产品)、新鲜蔬菜及副食品类项目（如蛋类、豆制品</w:t>
      </w:r>
      <w:r>
        <w:rPr>
          <w:sz w:val="21"/>
        </w:rPr>
        <w:t>及其他</w:t>
      </w:r>
      <w:r>
        <w:rPr>
          <w:sz w:val="21"/>
        </w:rPr>
        <w:t>辅料）等。</w:t>
      </w:r>
    </w:p>
    <w:p>
      <w:pPr>
        <w:pStyle w:val="null3"/>
        <w:jc w:val="both"/>
      </w:pPr>
      <w:r>
        <w:rPr>
          <w:sz w:val="21"/>
        </w:rPr>
        <w:t>（三）</w:t>
      </w:r>
      <w:r>
        <w:rPr>
          <w:sz w:val="21"/>
          <w:b/>
        </w:rPr>
        <w:t>项目实施要求</w:t>
      </w:r>
    </w:p>
    <w:p>
      <w:pPr>
        <w:pStyle w:val="null3"/>
        <w:jc w:val="left"/>
      </w:pPr>
      <w:r>
        <w:rPr>
          <w:sz w:val="21"/>
        </w:rPr>
        <w:t>1.</w:t>
      </w:r>
      <w:r>
        <w:rPr>
          <w:sz w:val="21"/>
        </w:rPr>
        <w:t>乙方</w:t>
      </w:r>
      <w:r>
        <w:rPr>
          <w:sz w:val="21"/>
        </w:rPr>
        <w:t>所提供的食材要求均为非转基因食品（投标时提供承诺函，格式自定）。</w:t>
      </w:r>
    </w:p>
    <w:p>
      <w:pPr>
        <w:pStyle w:val="null3"/>
        <w:jc w:val="left"/>
      </w:pPr>
      <w:r>
        <w:rPr>
          <w:sz w:val="21"/>
        </w:rPr>
        <w:t>2</w:t>
      </w:r>
      <w:r>
        <w:rPr>
          <w:sz w:val="21"/>
        </w:rPr>
        <w:t>.</w:t>
      </w:r>
      <w:r>
        <w:rPr>
          <w:sz w:val="21"/>
        </w:rPr>
        <w:t>乙方</w:t>
      </w:r>
      <w:r>
        <w:rPr>
          <w:sz w:val="21"/>
        </w:rPr>
        <w:t>应当</w:t>
      </w:r>
      <w:r>
        <w:rPr>
          <w:sz w:val="21"/>
        </w:rPr>
        <w:t>服从</w:t>
      </w:r>
      <w:r>
        <w:rPr>
          <w:sz w:val="21"/>
        </w:rPr>
        <w:t>甲方</w:t>
      </w:r>
      <w:r>
        <w:rPr>
          <w:sz w:val="21"/>
        </w:rPr>
        <w:t>的监督、管理。</w:t>
      </w:r>
    </w:p>
    <w:p>
      <w:pPr>
        <w:pStyle w:val="null3"/>
        <w:jc w:val="left"/>
      </w:pPr>
      <w:r>
        <w:rPr>
          <w:sz w:val="21"/>
        </w:rPr>
        <w:t>3.</w:t>
      </w:r>
      <w:r>
        <w:rPr>
          <w:sz w:val="21"/>
        </w:rPr>
        <w:t>.</w:t>
      </w:r>
      <w:r>
        <w:rPr>
          <w:sz w:val="21"/>
        </w:rPr>
        <w:t>乙方所提</w:t>
      </w:r>
      <w:r>
        <w:rPr>
          <w:sz w:val="21"/>
        </w:rPr>
        <w:t>供的食材须符合《中华人民共和国食品安全法》要求。</w:t>
      </w:r>
    </w:p>
    <w:p>
      <w:pPr>
        <w:pStyle w:val="null3"/>
        <w:jc w:val="left"/>
      </w:pPr>
      <w:r>
        <w:rPr>
          <w:sz w:val="21"/>
        </w:rPr>
        <w:t>4</w:t>
      </w:r>
      <w:r>
        <w:rPr>
          <w:sz w:val="21"/>
        </w:rPr>
        <w:t>.投标人投标时必须出具针对本项目的《食品质量安全承诺书》</w:t>
      </w:r>
      <w:r>
        <w:rPr>
          <w:sz w:val="21"/>
        </w:rPr>
        <w:t>。</w:t>
      </w:r>
    </w:p>
    <w:p>
      <w:pPr>
        <w:pStyle w:val="null3"/>
        <w:jc w:val="left"/>
      </w:pPr>
      <w:r>
        <w:rPr>
          <w:sz w:val="21"/>
        </w:rPr>
        <w:t>5</w:t>
      </w:r>
      <w:r>
        <w:rPr>
          <w:sz w:val="21"/>
        </w:rPr>
        <w:t>.</w:t>
      </w:r>
      <w:r>
        <w:rPr>
          <w:sz w:val="21"/>
        </w:rPr>
        <w:t>乙方</w:t>
      </w:r>
      <w:r>
        <w:rPr>
          <w:sz w:val="21"/>
        </w:rPr>
        <w:t>需</w:t>
      </w:r>
      <w:r>
        <w:rPr>
          <w:sz w:val="21"/>
        </w:rPr>
        <w:t>在签订合同前</w:t>
      </w:r>
      <w:r>
        <w:rPr>
          <w:sz w:val="21"/>
        </w:rPr>
        <w:t>5天内成功办理针对本项目的《食品安全责任保险》和《公众责任险》。</w:t>
      </w:r>
    </w:p>
    <w:p>
      <w:pPr>
        <w:pStyle w:val="null3"/>
        <w:jc w:val="left"/>
      </w:pPr>
      <w:r>
        <w:rPr>
          <w:sz w:val="21"/>
        </w:rPr>
        <w:t>6</w:t>
      </w:r>
      <w:r>
        <w:rPr>
          <w:sz w:val="21"/>
        </w:rPr>
        <w:t>.</w:t>
      </w:r>
      <w:r>
        <w:rPr>
          <w:sz w:val="21"/>
        </w:rPr>
        <w:t>乙方</w:t>
      </w:r>
      <w:r>
        <w:rPr>
          <w:sz w:val="21"/>
        </w:rPr>
        <w:t>保证合同货品均为正规生产的新鲜（冰鲜除外）、检验合格、无毒、无辐射、无侵权货品，符合国家有关卫生、质量、包装和保质标准，</w:t>
      </w:r>
      <w:r>
        <w:rPr>
          <w:sz w:val="21"/>
        </w:rPr>
        <w:t>需</w:t>
      </w:r>
      <w:r>
        <w:rPr>
          <w:sz w:val="21"/>
        </w:rPr>
        <w:t>使用有效期的货品，其剩余有效期不得少于标注有效期的</w:t>
      </w:r>
      <w:r>
        <w:rPr>
          <w:sz w:val="21"/>
        </w:rPr>
        <w:t>80%。</w:t>
      </w:r>
    </w:p>
    <w:p>
      <w:pPr>
        <w:pStyle w:val="null3"/>
        <w:jc w:val="left"/>
      </w:pPr>
      <w:r>
        <w:rPr>
          <w:sz w:val="21"/>
        </w:rPr>
        <w:t>7</w:t>
      </w:r>
      <w:r>
        <w:rPr>
          <w:sz w:val="21"/>
        </w:rPr>
        <w:t>.冰鲜类食材保质期不得超过48小时。</w:t>
      </w:r>
    </w:p>
    <w:p>
      <w:pPr>
        <w:pStyle w:val="null3"/>
        <w:jc w:val="left"/>
      </w:pPr>
      <w:r>
        <w:rPr>
          <w:sz w:val="21"/>
        </w:rPr>
        <w:t>8</w:t>
      </w:r>
      <w:r>
        <w:rPr>
          <w:sz w:val="21"/>
        </w:rPr>
        <w:t>.熟食类来源于正规店家，保证为当天生产的食材，并符合该类食材的行业标准。</w:t>
      </w:r>
    </w:p>
    <w:p>
      <w:pPr>
        <w:pStyle w:val="null3"/>
        <w:jc w:val="left"/>
      </w:pPr>
      <w:r>
        <w:rPr>
          <w:sz w:val="21"/>
        </w:rPr>
        <w:t>9</w:t>
      </w:r>
      <w:r>
        <w:rPr>
          <w:sz w:val="21"/>
        </w:rPr>
        <w:t>.货物有包装的，货物的包装</w:t>
      </w:r>
      <w:r>
        <w:rPr>
          <w:sz w:val="21"/>
        </w:rPr>
        <w:t>应当</w:t>
      </w:r>
      <w:r>
        <w:rPr>
          <w:sz w:val="21"/>
        </w:rPr>
        <w:t>完整清洁（无损、无污、无皱），</w:t>
      </w:r>
      <w:r>
        <w:rPr>
          <w:sz w:val="21"/>
        </w:rPr>
        <w:t>甲方</w:t>
      </w:r>
      <w:r>
        <w:rPr>
          <w:sz w:val="21"/>
        </w:rPr>
        <w:t>有权拒收包装不整齐、已拆封的商品。预包装食品的包装上应当有标签，标签应当标明下列事项：</w:t>
      </w:r>
    </w:p>
    <w:p>
      <w:pPr>
        <w:pStyle w:val="null3"/>
        <w:jc w:val="left"/>
      </w:pPr>
      <w:r>
        <w:rPr>
          <w:sz w:val="21"/>
        </w:rPr>
        <w:t>(1)名称、规格、净含量、生产日期；</w:t>
      </w:r>
    </w:p>
    <w:p>
      <w:pPr>
        <w:pStyle w:val="null3"/>
        <w:jc w:val="left"/>
      </w:pPr>
      <w:r>
        <w:rPr>
          <w:sz w:val="21"/>
        </w:rPr>
        <w:t>(2)成分或者配料表；</w:t>
      </w:r>
    </w:p>
    <w:p>
      <w:pPr>
        <w:pStyle w:val="null3"/>
        <w:jc w:val="left"/>
      </w:pPr>
      <w:r>
        <w:rPr>
          <w:sz w:val="21"/>
        </w:rPr>
        <w:t>(3)生产者的名称、地址、联系方式；</w:t>
      </w:r>
    </w:p>
    <w:p>
      <w:pPr>
        <w:pStyle w:val="null3"/>
        <w:jc w:val="left"/>
      </w:pPr>
      <w:r>
        <w:rPr>
          <w:sz w:val="21"/>
        </w:rPr>
        <w:t>(4)保质期；</w:t>
      </w:r>
    </w:p>
    <w:p>
      <w:pPr>
        <w:pStyle w:val="null3"/>
        <w:jc w:val="left"/>
      </w:pPr>
      <w:r>
        <w:rPr>
          <w:sz w:val="21"/>
        </w:rPr>
        <w:t>(5)产品标准代号；</w:t>
      </w:r>
    </w:p>
    <w:p>
      <w:pPr>
        <w:pStyle w:val="null3"/>
        <w:jc w:val="left"/>
      </w:pPr>
      <w:r>
        <w:rPr>
          <w:sz w:val="21"/>
        </w:rPr>
        <w:t>(6)贮存条件；</w:t>
      </w:r>
    </w:p>
    <w:p>
      <w:pPr>
        <w:pStyle w:val="null3"/>
        <w:jc w:val="left"/>
      </w:pPr>
      <w:r>
        <w:rPr>
          <w:sz w:val="21"/>
        </w:rPr>
        <w:t>(7)所使用的食品添加剂在国家标准中的通用名称；</w:t>
      </w:r>
    </w:p>
    <w:p>
      <w:pPr>
        <w:pStyle w:val="null3"/>
        <w:jc w:val="left"/>
      </w:pPr>
      <w:r>
        <w:rPr>
          <w:sz w:val="21"/>
        </w:rPr>
        <w:t>(8)生产许可证编号；</w:t>
      </w:r>
    </w:p>
    <w:p>
      <w:pPr>
        <w:pStyle w:val="null3"/>
        <w:jc w:val="left"/>
      </w:pPr>
      <w:r>
        <w:rPr>
          <w:sz w:val="21"/>
        </w:rPr>
        <w:t>(9)</w:t>
      </w:r>
      <w:r>
        <w:rPr>
          <w:sz w:val="21"/>
        </w:rPr>
        <w:t>法律法规</w:t>
      </w:r>
      <w:r>
        <w:rPr>
          <w:sz w:val="21"/>
        </w:rPr>
        <w:t>或者食品安全标准规定应当标明的其他事项。进口的预包装食品、食品添加剂应当有中文标签，依法应当有说明书，还应当附有中文说明书。</w:t>
      </w:r>
    </w:p>
    <w:p>
      <w:pPr>
        <w:pStyle w:val="null3"/>
        <w:jc w:val="left"/>
      </w:pPr>
      <w:r>
        <w:rPr>
          <w:sz w:val="21"/>
        </w:rPr>
        <w:t>1</w:t>
      </w:r>
      <w:r>
        <w:rPr>
          <w:sz w:val="21"/>
        </w:rPr>
        <w:t>0</w:t>
      </w:r>
      <w:r>
        <w:rPr>
          <w:sz w:val="21"/>
        </w:rPr>
        <w:t>.</w:t>
      </w:r>
      <w:r>
        <w:rPr>
          <w:sz w:val="21"/>
        </w:rPr>
        <w:t>乙方</w:t>
      </w:r>
      <w:r>
        <w:rPr>
          <w:sz w:val="21"/>
        </w:rPr>
        <w:t>应保证斤、两的准确性；以</w:t>
      </w:r>
      <w:r>
        <w:rPr>
          <w:sz w:val="21"/>
        </w:rPr>
        <w:t>甲方</w:t>
      </w:r>
      <w:r>
        <w:rPr>
          <w:sz w:val="21"/>
        </w:rPr>
        <w:t>的验收数量为准，</w:t>
      </w:r>
      <w:r>
        <w:rPr>
          <w:sz w:val="21"/>
        </w:rPr>
        <w:t>乙方</w:t>
      </w:r>
      <w:r>
        <w:rPr>
          <w:sz w:val="21"/>
        </w:rPr>
        <w:t>每次随货携带一式三联的送货清单，食材经双方验收后须签字确认；</w:t>
      </w:r>
      <w:r>
        <w:rPr>
          <w:sz w:val="21"/>
        </w:rPr>
        <w:t>甲方</w:t>
      </w:r>
      <w:r>
        <w:rPr>
          <w:sz w:val="21"/>
        </w:rPr>
        <w:t>持送货单与结算联，</w:t>
      </w:r>
      <w:r>
        <w:rPr>
          <w:sz w:val="21"/>
        </w:rPr>
        <w:t>乙方</w:t>
      </w:r>
      <w:r>
        <w:rPr>
          <w:sz w:val="21"/>
        </w:rPr>
        <w:t>持存根联，凭结算联作为货款结算的凭证。</w:t>
      </w:r>
    </w:p>
    <w:p>
      <w:pPr>
        <w:pStyle w:val="null3"/>
        <w:jc w:val="left"/>
      </w:pPr>
      <w:r>
        <w:rPr>
          <w:sz w:val="21"/>
        </w:rPr>
        <w:t>1</w:t>
      </w:r>
      <w:r>
        <w:rPr>
          <w:sz w:val="21"/>
        </w:rPr>
        <w:t>1</w:t>
      </w:r>
      <w:r>
        <w:rPr>
          <w:sz w:val="21"/>
        </w:rPr>
        <w:t>.</w:t>
      </w:r>
      <w:r>
        <w:rPr>
          <w:sz w:val="21"/>
        </w:rPr>
        <w:t>甲方</w:t>
      </w:r>
      <w:r>
        <w:rPr>
          <w:sz w:val="21"/>
        </w:rPr>
        <w:t>发现商品出现损坏（包括表面损坏），或出现水渍、串味、受潮等导致货物性质改变的，</w:t>
      </w:r>
      <w:r>
        <w:rPr>
          <w:sz w:val="21"/>
        </w:rPr>
        <w:t>乙方</w:t>
      </w:r>
      <w:r>
        <w:rPr>
          <w:sz w:val="21"/>
        </w:rPr>
        <w:t>应当</w:t>
      </w:r>
      <w:r>
        <w:rPr>
          <w:sz w:val="21"/>
        </w:rPr>
        <w:t>无条件退货或更换商品。</w:t>
      </w:r>
    </w:p>
    <w:p>
      <w:pPr>
        <w:pStyle w:val="null3"/>
        <w:jc w:val="left"/>
      </w:pPr>
      <w:r>
        <w:rPr>
          <w:sz w:val="21"/>
        </w:rPr>
        <w:t>1</w:t>
      </w:r>
      <w:r>
        <w:rPr>
          <w:sz w:val="21"/>
        </w:rPr>
        <w:t>2</w:t>
      </w:r>
      <w:r>
        <w:rPr>
          <w:sz w:val="21"/>
        </w:rPr>
        <w:t>.</w:t>
      </w:r>
      <w:r>
        <w:rPr>
          <w:sz w:val="21"/>
        </w:rPr>
        <w:t>乙方</w:t>
      </w:r>
      <w:r>
        <w:rPr>
          <w:sz w:val="21"/>
        </w:rPr>
        <w:t>保证所提供的副食品、蔬菜、肉类的多样性和季节性，以保证食材的新鲜感。每次送交的所有货品都要注明来源，否则，</w:t>
      </w:r>
      <w:r>
        <w:rPr>
          <w:sz w:val="21"/>
        </w:rPr>
        <w:t>甲方</w:t>
      </w:r>
      <w:r>
        <w:rPr>
          <w:sz w:val="21"/>
        </w:rPr>
        <w:t>有权退货，</w:t>
      </w:r>
      <w:r>
        <w:rPr>
          <w:sz w:val="21"/>
        </w:rPr>
        <w:t>乙方需</w:t>
      </w:r>
      <w:r>
        <w:rPr>
          <w:sz w:val="21"/>
        </w:rPr>
        <w:t>在</w:t>
      </w:r>
      <w:r>
        <w:rPr>
          <w:sz w:val="21"/>
        </w:rPr>
        <w:t>1小时内予以退换补货。</w:t>
      </w:r>
      <w:r>
        <w:rPr>
          <w:sz w:val="21"/>
        </w:rPr>
        <w:t>乙方</w:t>
      </w:r>
      <w:r>
        <w:rPr>
          <w:sz w:val="21"/>
        </w:rPr>
        <w:t>在每一次送货时，要将卫生检验报告随同交到</w:t>
      </w:r>
      <w:r>
        <w:rPr>
          <w:sz w:val="21"/>
        </w:rPr>
        <w:t>甲方</w:t>
      </w:r>
      <w:r>
        <w:rPr>
          <w:sz w:val="21"/>
        </w:rPr>
        <w:t>指定的负责人手中。</w:t>
      </w:r>
    </w:p>
    <w:p>
      <w:pPr>
        <w:pStyle w:val="null3"/>
        <w:jc w:val="left"/>
      </w:pPr>
      <w:r>
        <w:rPr>
          <w:sz w:val="21"/>
        </w:rPr>
        <w:t>1</w:t>
      </w:r>
      <w:r>
        <w:rPr>
          <w:sz w:val="21"/>
        </w:rPr>
        <w:t>3</w:t>
      </w:r>
      <w:r>
        <w:rPr>
          <w:sz w:val="21"/>
        </w:rPr>
        <w:t>.</w:t>
      </w:r>
      <w:r>
        <w:rPr>
          <w:sz w:val="21"/>
        </w:rPr>
        <w:t>乙方</w:t>
      </w:r>
      <w:r>
        <w:rPr>
          <w:sz w:val="21"/>
        </w:rPr>
        <w:t>应配合</w:t>
      </w:r>
      <w:r>
        <w:rPr>
          <w:sz w:val="21"/>
        </w:rPr>
        <w:t>甲方</w:t>
      </w:r>
      <w:r>
        <w:rPr>
          <w:sz w:val="21"/>
        </w:rPr>
        <w:t>及时更新所提供的符合卫监部门的有效证明材料。如有效的营业执照、食品生产许可证或食品经营许可证、产品合格证、全国工业产品生产许可证等。并加盖</w:t>
      </w:r>
      <w:r>
        <w:rPr>
          <w:sz w:val="21"/>
        </w:rPr>
        <w:t>乙方</w:t>
      </w:r>
      <w:r>
        <w:rPr>
          <w:sz w:val="21"/>
        </w:rPr>
        <w:t>公章，如未能提供相关证明材料，</w:t>
      </w:r>
      <w:r>
        <w:rPr>
          <w:sz w:val="21"/>
        </w:rPr>
        <w:t>甲方</w:t>
      </w:r>
      <w:r>
        <w:rPr>
          <w:sz w:val="21"/>
        </w:rPr>
        <w:t>有权拒收货物，损失由</w:t>
      </w:r>
      <w:r>
        <w:rPr>
          <w:sz w:val="21"/>
        </w:rPr>
        <w:t>乙方</w:t>
      </w:r>
      <w:r>
        <w:rPr>
          <w:sz w:val="21"/>
        </w:rPr>
        <w:t>承担。</w:t>
      </w:r>
    </w:p>
    <w:p>
      <w:pPr>
        <w:pStyle w:val="null3"/>
        <w:jc w:val="left"/>
      </w:pPr>
      <w:r>
        <w:rPr>
          <w:sz w:val="21"/>
        </w:rPr>
        <w:t>1</w:t>
      </w:r>
      <w:r>
        <w:rPr>
          <w:sz w:val="21"/>
        </w:rPr>
        <w:t>4</w:t>
      </w:r>
      <w:r>
        <w:rPr>
          <w:sz w:val="21"/>
        </w:rPr>
        <w:t>.</w:t>
      </w:r>
      <w:r>
        <w:rPr>
          <w:sz w:val="21"/>
        </w:rPr>
        <w:t>乙方</w:t>
      </w:r>
      <w:r>
        <w:rPr>
          <w:sz w:val="21"/>
        </w:rPr>
        <w:t>提供假冒伪劣、过期、变质的、有毒食品等情况的，一经发现，除按</w:t>
      </w:r>
      <w:r>
        <w:rPr>
          <w:sz w:val="21"/>
        </w:rPr>
        <w:t>甲方</w:t>
      </w:r>
      <w:r>
        <w:rPr>
          <w:sz w:val="21"/>
        </w:rPr>
        <w:t>要求无条件退货或换货，还将受到如下处罚：</w:t>
      </w:r>
    </w:p>
    <w:p>
      <w:pPr>
        <w:pStyle w:val="null3"/>
        <w:jc w:val="left"/>
      </w:pPr>
      <w:r>
        <w:rPr>
          <w:sz w:val="21"/>
        </w:rPr>
        <w:t>(1)</w:t>
      </w:r>
      <w:r>
        <w:rPr>
          <w:sz w:val="21"/>
        </w:rPr>
        <w:t>乙方</w:t>
      </w:r>
      <w:r>
        <w:rPr>
          <w:sz w:val="21"/>
        </w:rPr>
        <w:t>提供假冒伪劣、过期、变质食品的，须无条件退货或换货外，还被处以当次供应食品货款</w:t>
      </w:r>
      <w:r>
        <w:rPr>
          <w:sz w:val="21"/>
        </w:rPr>
        <w:t>2倍的罚款，罚款从供货结算款内扣除。</w:t>
      </w:r>
    </w:p>
    <w:p>
      <w:pPr>
        <w:pStyle w:val="null3"/>
        <w:jc w:val="left"/>
      </w:pPr>
      <w:r>
        <w:rPr>
          <w:sz w:val="21"/>
        </w:rPr>
        <w:t>(2)</w:t>
      </w:r>
      <w:r>
        <w:rPr>
          <w:sz w:val="21"/>
        </w:rPr>
        <w:t>乙方</w:t>
      </w:r>
      <w:r>
        <w:rPr>
          <w:sz w:val="21"/>
        </w:rPr>
        <w:t>提供有毒食品的，造成食品安全事故的，经有关单位鉴定原因后，如确实为</w:t>
      </w:r>
      <w:r>
        <w:rPr>
          <w:sz w:val="21"/>
        </w:rPr>
        <w:t>乙方</w:t>
      </w:r>
      <w:r>
        <w:rPr>
          <w:sz w:val="21"/>
        </w:rPr>
        <w:t>提供之食品问题，</w:t>
      </w:r>
      <w:r>
        <w:rPr>
          <w:sz w:val="21"/>
        </w:rPr>
        <w:t>乙方</w:t>
      </w:r>
      <w:r>
        <w:rPr>
          <w:sz w:val="21"/>
        </w:rPr>
        <w:t>除需负担全数之医药费外，</w:t>
      </w:r>
      <w:r>
        <w:rPr>
          <w:sz w:val="21"/>
        </w:rPr>
        <w:t>甲方</w:t>
      </w:r>
      <w:r>
        <w:rPr>
          <w:sz w:val="21"/>
        </w:rPr>
        <w:t>还有权终止</w:t>
      </w:r>
      <w:r>
        <w:rPr>
          <w:sz w:val="21"/>
        </w:rPr>
        <w:t>乙方</w:t>
      </w:r>
      <w:r>
        <w:rPr>
          <w:sz w:val="21"/>
        </w:rPr>
        <w:t>供货合同并报政府采购监督管理部门处理，</w:t>
      </w:r>
      <w:r>
        <w:rPr>
          <w:sz w:val="21"/>
        </w:rPr>
        <w:t>乙方</w:t>
      </w:r>
      <w:r>
        <w:rPr>
          <w:sz w:val="21"/>
        </w:rPr>
        <w:t>同时承担相应的民事及刑事法律责任及放弃申诉抗辩权。</w:t>
      </w:r>
    </w:p>
    <w:p>
      <w:pPr>
        <w:pStyle w:val="null3"/>
        <w:jc w:val="left"/>
      </w:pPr>
      <w:r>
        <w:rPr>
          <w:sz w:val="21"/>
        </w:rPr>
        <w:t>(3)若</w:t>
      </w:r>
      <w:r>
        <w:rPr>
          <w:sz w:val="21"/>
        </w:rPr>
        <w:t>甲方</w:t>
      </w:r>
      <w:r>
        <w:rPr>
          <w:sz w:val="21"/>
        </w:rPr>
        <w:t>发现</w:t>
      </w:r>
      <w:r>
        <w:rPr>
          <w:sz w:val="21"/>
        </w:rPr>
        <w:t>乙方</w:t>
      </w:r>
      <w:r>
        <w:rPr>
          <w:sz w:val="21"/>
        </w:rPr>
        <w:t>所供货物出现严重质量问题（包含但不限于提供假冒伪劣、过期、变质、有毒食品，含寄生虫或含菌量超标食品，转基因食品，其他有害健康的食品），</w:t>
      </w:r>
      <w:r>
        <w:rPr>
          <w:sz w:val="21"/>
        </w:rPr>
        <w:t>甲方</w:t>
      </w:r>
      <w:r>
        <w:rPr>
          <w:sz w:val="21"/>
        </w:rPr>
        <w:t>有权终止合同并报政府采购监督管理部门处理。</w:t>
      </w:r>
    </w:p>
    <w:p>
      <w:pPr>
        <w:pStyle w:val="null3"/>
        <w:jc w:val="both"/>
      </w:pPr>
      <w:r>
        <w:rPr>
          <w:sz w:val="21"/>
        </w:rPr>
        <w:t>（</w:t>
      </w:r>
      <w:r>
        <w:rPr>
          <w:sz w:val="21"/>
        </w:rPr>
        <w:t>4</w:t>
      </w:r>
      <w:r>
        <w:rPr>
          <w:sz w:val="21"/>
        </w:rPr>
        <w:t>）</w:t>
      </w:r>
      <w:r>
        <w:rPr>
          <w:sz w:val="21"/>
        </w:rPr>
        <w:t>除客观不可抗力外，</w:t>
      </w:r>
      <w:r>
        <w:rPr>
          <w:sz w:val="21"/>
        </w:rPr>
        <w:t>乙方</w:t>
      </w:r>
      <w:r>
        <w:rPr>
          <w:sz w:val="21"/>
        </w:rPr>
        <w:t>不得更改送货内容。如确需变更供货内容的，</w:t>
      </w:r>
      <w:r>
        <w:rPr>
          <w:sz w:val="21"/>
        </w:rPr>
        <w:t>乙方</w:t>
      </w:r>
      <w:r>
        <w:rPr>
          <w:sz w:val="21"/>
        </w:rPr>
        <w:t>应在得知情况的同时告知</w:t>
      </w:r>
      <w:r>
        <w:rPr>
          <w:sz w:val="21"/>
        </w:rPr>
        <w:t>甲方</w:t>
      </w:r>
      <w:r>
        <w:rPr>
          <w:sz w:val="21"/>
        </w:rPr>
        <w:t>并征得</w:t>
      </w:r>
      <w:r>
        <w:rPr>
          <w:sz w:val="21"/>
        </w:rPr>
        <w:t>甲方</w:t>
      </w:r>
      <w:r>
        <w:rPr>
          <w:sz w:val="21"/>
        </w:rPr>
        <w:t>同意，经发现</w:t>
      </w:r>
      <w:r>
        <w:rPr>
          <w:sz w:val="21"/>
        </w:rPr>
        <w:t>乙方</w:t>
      </w:r>
      <w:r>
        <w:rPr>
          <w:sz w:val="21"/>
        </w:rPr>
        <w:t>有私自更改菜单中货品时以违约处理，由此产生的一切损失和费用由</w:t>
      </w:r>
      <w:r>
        <w:rPr>
          <w:sz w:val="21"/>
        </w:rPr>
        <w:t>乙方</w:t>
      </w:r>
      <w:r>
        <w:rPr>
          <w:sz w:val="21"/>
        </w:rPr>
        <w:t>承担。出现</w:t>
      </w:r>
      <w:r>
        <w:rPr>
          <w:sz w:val="21"/>
        </w:rPr>
        <w:t>3次或以上上述情况处以人民币1000元罚款，罚款由供货结算款内扣除。</w:t>
      </w:r>
    </w:p>
    <w:p>
      <w:pPr>
        <w:pStyle w:val="null3"/>
        <w:jc w:val="left"/>
      </w:pPr>
      <w:r>
        <w:rPr>
          <w:sz w:val="21"/>
        </w:rPr>
        <w:t>1</w:t>
      </w:r>
      <w:r>
        <w:rPr>
          <w:sz w:val="21"/>
        </w:rPr>
        <w:t>5</w:t>
      </w:r>
      <w:r>
        <w:rPr>
          <w:sz w:val="21"/>
        </w:rPr>
        <w:t>.所供商品</w:t>
      </w:r>
      <w:r>
        <w:rPr>
          <w:sz w:val="21"/>
        </w:rPr>
        <w:t>需</w:t>
      </w:r>
      <w:r>
        <w:rPr>
          <w:sz w:val="21"/>
        </w:rPr>
        <w:t>符合国家行业生产及经营标准，货真价实，均能提供相应批次的合格检验证明。货物各项技术指标</w:t>
      </w:r>
      <w:r>
        <w:rPr>
          <w:sz w:val="21"/>
        </w:rPr>
        <w:t>需</w:t>
      </w:r>
      <w:r>
        <w:rPr>
          <w:sz w:val="21"/>
        </w:rPr>
        <w:t>完全符合国家有关质量检测、环保标准及产品出厂标准。</w:t>
      </w:r>
    </w:p>
    <w:p>
      <w:pPr>
        <w:pStyle w:val="null3"/>
        <w:jc w:val="left"/>
      </w:pPr>
      <w:r>
        <w:rPr>
          <w:sz w:val="21"/>
        </w:rPr>
        <w:t>1</w:t>
      </w:r>
      <w:r>
        <w:rPr>
          <w:sz w:val="21"/>
        </w:rPr>
        <w:t>6</w:t>
      </w:r>
      <w:r>
        <w:rPr>
          <w:sz w:val="21"/>
        </w:rPr>
        <w:t>.</w:t>
      </w:r>
      <w:r>
        <w:rPr>
          <w:sz w:val="21"/>
        </w:rPr>
        <w:t>乙方</w:t>
      </w:r>
      <w:r>
        <w:rPr>
          <w:sz w:val="21"/>
        </w:rPr>
        <w:t>供应的饭堂食材具体需求品种和数量以实际供应前一天</w:t>
      </w:r>
      <w:r>
        <w:rPr>
          <w:sz w:val="21"/>
        </w:rPr>
        <w:t>甲方</w:t>
      </w:r>
      <w:r>
        <w:rPr>
          <w:sz w:val="21"/>
        </w:rPr>
        <w:t>的通知为准。</w:t>
      </w:r>
    </w:p>
    <w:p>
      <w:pPr>
        <w:pStyle w:val="null3"/>
        <w:jc w:val="left"/>
      </w:pPr>
      <w:r>
        <w:rPr>
          <w:sz w:val="21"/>
        </w:rPr>
        <w:t>1</w:t>
      </w:r>
      <w:r>
        <w:rPr>
          <w:sz w:val="21"/>
        </w:rPr>
        <w:t>7</w:t>
      </w:r>
      <w:r>
        <w:rPr>
          <w:sz w:val="21"/>
        </w:rPr>
        <w:t>.送货当天，</w:t>
      </w:r>
      <w:r>
        <w:rPr>
          <w:sz w:val="21"/>
        </w:rPr>
        <w:t>甲方</w:t>
      </w:r>
      <w:r>
        <w:rPr>
          <w:sz w:val="21"/>
        </w:rPr>
        <w:t>有权根据实际情况要求</w:t>
      </w:r>
      <w:r>
        <w:rPr>
          <w:sz w:val="21"/>
        </w:rPr>
        <w:t>乙方</w:t>
      </w:r>
      <w:r>
        <w:rPr>
          <w:sz w:val="21"/>
        </w:rPr>
        <w:t>对配送产品进行粗加工（如食物去皮、肉类切块、研磨等）。</w:t>
      </w:r>
      <w:r>
        <w:rPr>
          <w:sz w:val="21"/>
        </w:rPr>
        <w:t>乙方</w:t>
      </w:r>
      <w:r>
        <w:rPr>
          <w:sz w:val="21"/>
        </w:rPr>
        <w:t>须按要求进行粗加工，</w:t>
      </w:r>
      <w:r>
        <w:rPr>
          <w:sz w:val="21"/>
        </w:rPr>
        <w:t>甲方</w:t>
      </w:r>
      <w:r>
        <w:rPr>
          <w:sz w:val="21"/>
        </w:rPr>
        <w:t>不再额外支付费用。</w:t>
      </w:r>
    </w:p>
    <w:p>
      <w:pPr>
        <w:pStyle w:val="null3"/>
        <w:jc w:val="left"/>
      </w:pPr>
      <w:r>
        <w:rPr>
          <w:sz w:val="21"/>
        </w:rPr>
        <w:t>18</w:t>
      </w:r>
      <w:r>
        <w:rPr>
          <w:sz w:val="21"/>
        </w:rPr>
        <w:t>.除了日常验收货物外，</w:t>
      </w:r>
      <w:r>
        <w:rPr>
          <w:sz w:val="21"/>
        </w:rPr>
        <w:t>甲方</w:t>
      </w:r>
      <w:r>
        <w:rPr>
          <w:sz w:val="21"/>
        </w:rPr>
        <w:t>可不定期不少于五次要求</w:t>
      </w:r>
      <w:r>
        <w:rPr>
          <w:sz w:val="21"/>
        </w:rPr>
        <w:t>乙方</w:t>
      </w:r>
      <w:r>
        <w:rPr>
          <w:sz w:val="21"/>
        </w:rPr>
        <w:t>提供</w:t>
      </w:r>
      <w:r>
        <w:rPr>
          <w:sz w:val="21"/>
        </w:rPr>
        <w:t>甲方</w:t>
      </w:r>
      <w:r>
        <w:rPr>
          <w:sz w:val="21"/>
        </w:rPr>
        <w:t>所指定食材的质量或安全检验报告。食材质量检验的费用由</w:t>
      </w:r>
      <w:r>
        <w:rPr>
          <w:sz w:val="21"/>
        </w:rPr>
        <w:t>乙方</w:t>
      </w:r>
      <w:r>
        <w:rPr>
          <w:sz w:val="21"/>
        </w:rPr>
        <w:t>承担，检验在</w:t>
      </w:r>
      <w:r>
        <w:rPr>
          <w:sz w:val="21"/>
        </w:rPr>
        <w:t>乙方</w:t>
      </w:r>
      <w:r>
        <w:rPr>
          <w:sz w:val="21"/>
        </w:rPr>
        <w:t>交货的最终目的地进行。</w:t>
      </w:r>
    </w:p>
    <w:p>
      <w:pPr>
        <w:pStyle w:val="null3"/>
        <w:jc w:val="left"/>
      </w:pPr>
      <w:r>
        <w:rPr>
          <w:sz w:val="21"/>
        </w:rPr>
        <w:t>19</w:t>
      </w:r>
      <w:r>
        <w:rPr>
          <w:sz w:val="21"/>
        </w:rPr>
        <w:t>.</w:t>
      </w:r>
      <w:r>
        <w:rPr>
          <w:sz w:val="21"/>
        </w:rPr>
        <w:t>乙方</w:t>
      </w:r>
      <w:r>
        <w:rPr>
          <w:sz w:val="21"/>
        </w:rPr>
        <w:t>应积极配合</w:t>
      </w:r>
      <w:r>
        <w:rPr>
          <w:sz w:val="21"/>
        </w:rPr>
        <w:t>甲方</w:t>
      </w:r>
      <w:r>
        <w:rPr>
          <w:sz w:val="21"/>
        </w:rPr>
        <w:t>解决特殊情况下所需要的接待用餐及临时增加配送量，如果不能全部提供需要的计划材料清单上的货物，由</w:t>
      </w:r>
      <w:r>
        <w:rPr>
          <w:sz w:val="21"/>
        </w:rPr>
        <w:t>甲方</w:t>
      </w:r>
      <w:r>
        <w:rPr>
          <w:sz w:val="21"/>
        </w:rPr>
        <w:t>代买的，</w:t>
      </w:r>
      <w:r>
        <w:rPr>
          <w:sz w:val="21"/>
        </w:rPr>
        <w:t>乙方</w:t>
      </w:r>
      <w:r>
        <w:rPr>
          <w:sz w:val="21"/>
        </w:rPr>
        <w:t>需要实报实销发生的相关费用。</w:t>
      </w:r>
    </w:p>
    <w:p>
      <w:pPr>
        <w:pStyle w:val="null3"/>
        <w:jc w:val="left"/>
      </w:pPr>
      <w:r>
        <w:rPr>
          <w:sz w:val="21"/>
        </w:rPr>
        <w:t>2</w:t>
      </w:r>
      <w:r>
        <w:rPr>
          <w:sz w:val="21"/>
        </w:rPr>
        <w:t>0</w:t>
      </w:r>
      <w:r>
        <w:rPr>
          <w:sz w:val="21"/>
        </w:rPr>
        <w:t>.由于</w:t>
      </w:r>
      <w:r>
        <w:rPr>
          <w:sz w:val="21"/>
        </w:rPr>
        <w:t>甲方</w:t>
      </w:r>
      <w:r>
        <w:rPr>
          <w:sz w:val="21"/>
        </w:rPr>
        <w:t>工作的特殊性，</w:t>
      </w:r>
      <w:r>
        <w:rPr>
          <w:sz w:val="21"/>
        </w:rPr>
        <w:t>乙方</w:t>
      </w:r>
      <w:r>
        <w:rPr>
          <w:sz w:val="21"/>
        </w:rPr>
        <w:t>应做好本单位配送人员的教育工作，遵守</w:t>
      </w:r>
      <w:r>
        <w:rPr>
          <w:sz w:val="21"/>
        </w:rPr>
        <w:t>甲方</w:t>
      </w:r>
      <w:r>
        <w:rPr>
          <w:sz w:val="21"/>
        </w:rPr>
        <w:t>各项规定。</w:t>
      </w:r>
    </w:p>
    <w:p>
      <w:pPr>
        <w:pStyle w:val="null3"/>
        <w:spacing w:after="120"/>
        <w:jc w:val="left"/>
      </w:pPr>
      <w:r>
        <w:rPr>
          <w:sz w:val="21"/>
        </w:rPr>
        <w:t>2</w:t>
      </w:r>
      <w:r>
        <w:rPr>
          <w:sz w:val="21"/>
        </w:rPr>
        <w:t>1</w:t>
      </w:r>
      <w:r>
        <w:rPr>
          <w:sz w:val="21"/>
        </w:rPr>
        <w:t>.</w:t>
      </w:r>
      <w:r>
        <w:rPr>
          <w:sz w:val="21"/>
        </w:rPr>
        <w:t>乙方</w:t>
      </w:r>
      <w:r>
        <w:rPr>
          <w:sz w:val="21"/>
        </w:rPr>
        <w:t>除不可抗力，不得因其他任何理由延迟送货。</w:t>
      </w:r>
      <w:r>
        <w:rPr>
          <w:sz w:val="21"/>
        </w:rPr>
        <w:t>甲方</w:t>
      </w:r>
      <w:r>
        <w:rPr>
          <w:sz w:val="21"/>
        </w:rPr>
        <w:t>如遇特殊情况需推迟送货，应提前通知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有权自行采购，</w:t>
      </w:r>
      <w:r>
        <w:rPr>
          <w:sz w:val="21"/>
        </w:rPr>
        <w:t>乙方</w:t>
      </w:r>
      <w:r>
        <w:rPr>
          <w:sz w:val="21"/>
        </w:rPr>
        <w:t>承担由此产生的一切损失和费用。</w:t>
      </w:r>
    </w:p>
    <w:p>
      <w:pPr>
        <w:pStyle w:val="null3"/>
        <w:jc w:val="both"/>
      </w:pPr>
      <w:r>
        <w:rPr>
          <w:sz w:val="21"/>
          <w:b/>
        </w:rPr>
        <w:t>（四）</w:t>
      </w:r>
      <w:r>
        <w:rPr>
          <w:sz w:val="21"/>
          <w:b/>
        </w:rPr>
        <w:t>交货要求</w:t>
      </w:r>
    </w:p>
    <w:p>
      <w:pPr>
        <w:pStyle w:val="null3"/>
        <w:jc w:val="both"/>
      </w:pPr>
      <w:r>
        <w:rPr>
          <w:sz w:val="21"/>
        </w:rPr>
        <w:t>1.</w:t>
      </w:r>
      <w:r>
        <w:rPr>
          <w:sz w:val="21"/>
        </w:rPr>
        <w:t>乙方</w:t>
      </w:r>
      <w:r>
        <w:rPr>
          <w:sz w:val="21"/>
        </w:rPr>
        <w:t>需负责货物的运输、搬运等工作，所产生的费用由</w:t>
      </w:r>
      <w:r>
        <w:rPr>
          <w:sz w:val="21"/>
        </w:rPr>
        <w:t>乙方</w:t>
      </w:r>
      <w:r>
        <w:rPr>
          <w:sz w:val="21"/>
        </w:rPr>
        <w:t>负责。</w:t>
      </w:r>
    </w:p>
    <w:p>
      <w:pPr>
        <w:pStyle w:val="null3"/>
        <w:jc w:val="both"/>
      </w:pPr>
      <w:r>
        <w:rPr>
          <w:sz w:val="21"/>
        </w:rPr>
        <w:t>2.</w:t>
      </w:r>
      <w:r>
        <w:rPr>
          <w:sz w:val="21"/>
        </w:rPr>
        <w:t>乙方</w:t>
      </w:r>
      <w:r>
        <w:rPr>
          <w:sz w:val="21"/>
        </w:rPr>
        <w:t>不得擅自变更货物的（含商标、名称、产地、包装、规格和重量等）严格按</w:t>
      </w:r>
      <w:r>
        <w:rPr>
          <w:sz w:val="21"/>
        </w:rPr>
        <w:t>甲方</w:t>
      </w:r>
      <w:r>
        <w:rPr>
          <w:sz w:val="21"/>
        </w:rPr>
        <w:t>要求供应，否则，</w:t>
      </w:r>
      <w:r>
        <w:rPr>
          <w:sz w:val="21"/>
        </w:rPr>
        <w:t>甲方</w:t>
      </w:r>
      <w:r>
        <w:rPr>
          <w:sz w:val="21"/>
        </w:rPr>
        <w:t>有权拒收。如因市场流通问题确实需要变更的，应事先书面申请，并经</w:t>
      </w:r>
      <w:r>
        <w:rPr>
          <w:sz w:val="21"/>
        </w:rPr>
        <w:t>甲方</w:t>
      </w:r>
      <w:r>
        <w:rPr>
          <w:sz w:val="21"/>
        </w:rPr>
        <w:t>同意后方可改变。</w:t>
      </w:r>
    </w:p>
    <w:p>
      <w:pPr>
        <w:pStyle w:val="null3"/>
        <w:jc w:val="both"/>
      </w:pPr>
      <w:r>
        <w:rPr>
          <w:sz w:val="21"/>
        </w:rPr>
        <w:t>3.</w:t>
      </w:r>
      <w:r>
        <w:rPr>
          <w:sz w:val="21"/>
        </w:rPr>
        <w:t>甲方</w:t>
      </w:r>
      <w:r>
        <w:rPr>
          <w:sz w:val="21"/>
        </w:rPr>
        <w:t>根据自身的需求，有权终止某些商品的采购或变更某类商品的采购。</w:t>
      </w:r>
    </w:p>
    <w:p>
      <w:pPr>
        <w:pStyle w:val="null3"/>
        <w:jc w:val="both"/>
      </w:pPr>
      <w:r>
        <w:rPr>
          <w:sz w:val="21"/>
        </w:rPr>
        <w:t>4.</w:t>
      </w:r>
      <w:r>
        <w:rPr>
          <w:sz w:val="21"/>
        </w:rPr>
        <w:t>甲方</w:t>
      </w:r>
      <w:r>
        <w:rPr>
          <w:sz w:val="21"/>
        </w:rPr>
        <w:t>与</w:t>
      </w:r>
      <w:r>
        <w:rPr>
          <w:sz w:val="21"/>
        </w:rPr>
        <w:t>乙方</w:t>
      </w:r>
      <w:r>
        <w:rPr>
          <w:sz w:val="21"/>
        </w:rPr>
        <w:t>可根据蔬菜生产季节、天气、市场价格情况等协商调整每期采购、计划中蔬菜品种和数量。</w:t>
      </w:r>
      <w:r>
        <w:rPr>
          <w:sz w:val="21"/>
        </w:rPr>
        <w:t>乙方需</w:t>
      </w:r>
      <w:r>
        <w:rPr>
          <w:sz w:val="21"/>
        </w:rPr>
        <w:t>保证提供丰富质量合格安全的品种供</w:t>
      </w:r>
      <w:r>
        <w:rPr>
          <w:sz w:val="21"/>
        </w:rPr>
        <w:t>甲方</w:t>
      </w:r>
      <w:r>
        <w:rPr>
          <w:sz w:val="21"/>
        </w:rPr>
        <w:t>选择。</w:t>
      </w:r>
    </w:p>
    <w:p>
      <w:pPr>
        <w:pStyle w:val="null3"/>
        <w:jc w:val="both"/>
      </w:pPr>
      <w:r>
        <w:rPr>
          <w:sz w:val="21"/>
        </w:rPr>
        <w:t>5.为确保伙食的新鲜和对</w:t>
      </w:r>
      <w:r>
        <w:rPr>
          <w:sz w:val="21"/>
        </w:rPr>
        <w:t>甲方</w:t>
      </w:r>
      <w:r>
        <w:rPr>
          <w:sz w:val="21"/>
        </w:rPr>
        <w:t>供应的及时性，对</w:t>
      </w:r>
      <w:r>
        <w:rPr>
          <w:sz w:val="21"/>
        </w:rPr>
        <w:t>甲方</w:t>
      </w:r>
      <w:r>
        <w:rPr>
          <w:sz w:val="21"/>
        </w:rPr>
        <w:t>日常下达的订单，</w:t>
      </w:r>
      <w:r>
        <w:rPr>
          <w:sz w:val="21"/>
        </w:rPr>
        <w:t>乙方</w:t>
      </w:r>
      <w:r>
        <w:rPr>
          <w:sz w:val="21"/>
        </w:rPr>
        <w:t>应在</w:t>
      </w:r>
      <w:r>
        <w:rPr>
          <w:sz w:val="21"/>
        </w:rPr>
        <w:t>甲方</w:t>
      </w:r>
      <w:r>
        <w:rPr>
          <w:sz w:val="21"/>
        </w:rPr>
        <w:t>指定的时间内如数送达。因特殊情况需要</w:t>
      </w:r>
      <w:r>
        <w:rPr>
          <w:sz w:val="21"/>
        </w:rPr>
        <w:t>乙方</w:t>
      </w:r>
      <w:r>
        <w:rPr>
          <w:sz w:val="21"/>
        </w:rPr>
        <w:t>临时供应伙食的，</w:t>
      </w:r>
      <w:r>
        <w:rPr>
          <w:sz w:val="21"/>
        </w:rPr>
        <w:t>乙方</w:t>
      </w:r>
      <w:r>
        <w:rPr>
          <w:sz w:val="21"/>
        </w:rPr>
        <w:t>需在接到</w:t>
      </w:r>
      <w:r>
        <w:rPr>
          <w:sz w:val="21"/>
        </w:rPr>
        <w:t>甲方</w:t>
      </w:r>
      <w:r>
        <w:rPr>
          <w:sz w:val="21"/>
        </w:rPr>
        <w:t>下达订单后在</w:t>
      </w:r>
      <w:r>
        <w:rPr>
          <w:sz w:val="21"/>
        </w:rPr>
        <w:t>60分钟内将</w:t>
      </w:r>
      <w:r>
        <w:rPr>
          <w:sz w:val="21"/>
        </w:rPr>
        <w:t>甲方</w:t>
      </w:r>
      <w:r>
        <w:rPr>
          <w:sz w:val="21"/>
        </w:rPr>
        <w:t>指定的伙食送到</w:t>
      </w:r>
      <w:r>
        <w:rPr>
          <w:sz w:val="21"/>
        </w:rPr>
        <w:t>甲方</w:t>
      </w:r>
      <w:r>
        <w:rPr>
          <w:sz w:val="21"/>
        </w:rPr>
        <w:t>指定的地点。除发生客观不可抗力的情况外，</w:t>
      </w:r>
      <w:r>
        <w:rPr>
          <w:sz w:val="21"/>
        </w:rPr>
        <w:t>乙方</w:t>
      </w:r>
      <w:r>
        <w:rPr>
          <w:sz w:val="21"/>
        </w:rPr>
        <w:t>不得推迟送货。如确需延迟送货的，</w:t>
      </w:r>
      <w:r>
        <w:rPr>
          <w:sz w:val="21"/>
        </w:rPr>
        <w:t>乙方</w:t>
      </w:r>
      <w:r>
        <w:rPr>
          <w:sz w:val="21"/>
        </w:rPr>
        <w:t>应在得知情况的同时告知</w:t>
      </w:r>
      <w:r>
        <w:rPr>
          <w:sz w:val="21"/>
        </w:rPr>
        <w:t>甲方</w:t>
      </w:r>
      <w:r>
        <w:rPr>
          <w:sz w:val="21"/>
        </w:rPr>
        <w:t>并征得</w:t>
      </w:r>
      <w:r>
        <w:rPr>
          <w:sz w:val="21"/>
        </w:rPr>
        <w:t>甲方</w:t>
      </w:r>
      <w:r>
        <w:rPr>
          <w:sz w:val="21"/>
        </w:rPr>
        <w:t>同意，由于</w:t>
      </w:r>
      <w:r>
        <w:rPr>
          <w:sz w:val="21"/>
        </w:rPr>
        <w:t>乙方</w:t>
      </w:r>
      <w:r>
        <w:rPr>
          <w:sz w:val="21"/>
        </w:rPr>
        <w:t>拖沓造成</w:t>
      </w:r>
      <w:r>
        <w:rPr>
          <w:sz w:val="21"/>
        </w:rPr>
        <w:t>甲方</w:t>
      </w:r>
      <w:r>
        <w:rPr>
          <w:sz w:val="21"/>
        </w:rPr>
        <w:t>利益受损的，</w:t>
      </w:r>
      <w:r>
        <w:rPr>
          <w:sz w:val="21"/>
        </w:rPr>
        <w:t>甲方</w:t>
      </w:r>
      <w:r>
        <w:rPr>
          <w:sz w:val="21"/>
        </w:rPr>
        <w:t>有权要求</w:t>
      </w:r>
      <w:r>
        <w:rPr>
          <w:sz w:val="21"/>
        </w:rPr>
        <w:t>乙方</w:t>
      </w:r>
      <w:r>
        <w:rPr>
          <w:sz w:val="21"/>
        </w:rPr>
        <w:t>赔偿，同时</w:t>
      </w:r>
      <w:r>
        <w:rPr>
          <w:sz w:val="21"/>
        </w:rPr>
        <w:t>甲方</w:t>
      </w:r>
      <w:r>
        <w:rPr>
          <w:sz w:val="21"/>
        </w:rPr>
        <w:t>有权单方终止合同，未支付的合同服务金额</w:t>
      </w:r>
      <w:r>
        <w:rPr>
          <w:sz w:val="21"/>
        </w:rPr>
        <w:t>甲方</w:t>
      </w:r>
      <w:r>
        <w:rPr>
          <w:sz w:val="21"/>
        </w:rPr>
        <w:t>不再支付，且由此产生的责任和经济损失由</w:t>
      </w:r>
      <w:r>
        <w:rPr>
          <w:sz w:val="21"/>
        </w:rPr>
        <w:t>乙方</w:t>
      </w:r>
      <w:r>
        <w:rPr>
          <w:sz w:val="21"/>
        </w:rPr>
        <w:t>承担。</w:t>
      </w:r>
    </w:p>
    <w:p>
      <w:pPr>
        <w:pStyle w:val="null3"/>
        <w:jc w:val="both"/>
      </w:pPr>
      <w:r>
        <w:rPr>
          <w:sz w:val="21"/>
        </w:rPr>
        <w:t>6.允许</w:t>
      </w:r>
      <w:r>
        <w:rPr>
          <w:sz w:val="21"/>
        </w:rPr>
        <w:t>乙方</w:t>
      </w:r>
      <w:r>
        <w:rPr>
          <w:sz w:val="21"/>
        </w:rPr>
        <w:t>供货数量与</w:t>
      </w:r>
      <w:r>
        <w:rPr>
          <w:sz w:val="21"/>
        </w:rPr>
        <w:t>甲方</w:t>
      </w:r>
      <w:r>
        <w:rPr>
          <w:sz w:val="21"/>
        </w:rPr>
        <w:t>订单订购数量存在</w:t>
      </w:r>
      <w:r>
        <w:rPr>
          <w:sz w:val="21"/>
        </w:rPr>
        <w:t>5%以内的偏差，在允许偏差范围内按实际数量进行验收登记。</w:t>
      </w:r>
    </w:p>
    <w:p>
      <w:pPr>
        <w:pStyle w:val="null3"/>
        <w:jc w:val="both"/>
      </w:pPr>
      <w:r>
        <w:rPr>
          <w:sz w:val="21"/>
        </w:rPr>
        <w:t>(1)</w:t>
      </w:r>
      <w:r>
        <w:rPr>
          <w:sz w:val="21"/>
        </w:rPr>
        <w:t>乙方</w:t>
      </w:r>
      <w:r>
        <w:rPr>
          <w:sz w:val="21"/>
        </w:rPr>
        <w:t>所供应的货物的质量和数量经</w:t>
      </w:r>
      <w:r>
        <w:rPr>
          <w:sz w:val="21"/>
        </w:rPr>
        <w:t>甲方</w:t>
      </w:r>
      <w:r>
        <w:rPr>
          <w:sz w:val="21"/>
        </w:rPr>
        <w:t>检验后方可入库，</w:t>
      </w:r>
      <w:r>
        <w:rPr>
          <w:sz w:val="21"/>
        </w:rPr>
        <w:t>甲方</w:t>
      </w:r>
      <w:r>
        <w:rPr>
          <w:sz w:val="21"/>
        </w:rPr>
        <w:t>在</w:t>
      </w:r>
      <w:r>
        <w:rPr>
          <w:sz w:val="21"/>
        </w:rPr>
        <w:t>乙方</w:t>
      </w:r>
      <w:r>
        <w:rPr>
          <w:sz w:val="21"/>
        </w:rPr>
        <w:t>的</w:t>
      </w:r>
      <w:r>
        <w:rPr>
          <w:sz w:val="21"/>
        </w:rPr>
        <w:t>“收货验货单”上签名确认，作为结算的凭证。</w:t>
      </w:r>
    </w:p>
    <w:p>
      <w:pPr>
        <w:pStyle w:val="null3"/>
        <w:jc w:val="both"/>
      </w:pPr>
      <w:r>
        <w:rPr>
          <w:sz w:val="21"/>
        </w:rPr>
        <w:t>(2)假冒伪劣、不合格或过期的货物将被拒收或退货并不予支付任何费用，产生的一切后果均由</w:t>
      </w:r>
      <w:r>
        <w:rPr>
          <w:sz w:val="21"/>
        </w:rPr>
        <w:t>乙方</w:t>
      </w:r>
      <w:r>
        <w:rPr>
          <w:sz w:val="21"/>
        </w:rPr>
        <w:t>负全责，</w:t>
      </w:r>
      <w:r>
        <w:rPr>
          <w:sz w:val="21"/>
        </w:rPr>
        <w:t>甲方</w:t>
      </w:r>
      <w:r>
        <w:rPr>
          <w:sz w:val="21"/>
        </w:rPr>
        <w:t>有权进行法律追究。</w:t>
      </w:r>
    </w:p>
    <w:p>
      <w:pPr>
        <w:pStyle w:val="null3"/>
        <w:jc w:val="both"/>
      </w:pPr>
      <w:r>
        <w:rPr>
          <w:sz w:val="21"/>
        </w:rPr>
        <w:t>(3)</w:t>
      </w:r>
      <w:r>
        <w:rPr>
          <w:sz w:val="21"/>
        </w:rPr>
        <w:t>乙方需</w:t>
      </w:r>
      <w:r>
        <w:rPr>
          <w:sz w:val="21"/>
        </w:rPr>
        <w:t>接受</w:t>
      </w:r>
      <w:r>
        <w:rPr>
          <w:sz w:val="21"/>
        </w:rPr>
        <w:t>甲方</w:t>
      </w:r>
      <w:r>
        <w:rPr>
          <w:sz w:val="21"/>
        </w:rPr>
        <w:t>委派人员、纪检部门对货物质量的监督。对食用时反映的质量问题，将进行跟踪调查，</w:t>
      </w:r>
      <w:r>
        <w:rPr>
          <w:sz w:val="21"/>
        </w:rPr>
        <w:t>乙方需</w:t>
      </w:r>
      <w:r>
        <w:rPr>
          <w:sz w:val="21"/>
        </w:rPr>
        <w:t>全力配合，如质量问题认定为</w:t>
      </w:r>
      <w:r>
        <w:rPr>
          <w:sz w:val="21"/>
        </w:rPr>
        <w:t>乙方</w:t>
      </w:r>
      <w:r>
        <w:rPr>
          <w:sz w:val="21"/>
        </w:rPr>
        <w:t>责任，</w:t>
      </w:r>
      <w:r>
        <w:rPr>
          <w:sz w:val="21"/>
        </w:rPr>
        <w:t>乙方</w:t>
      </w:r>
      <w:r>
        <w:rPr>
          <w:sz w:val="21"/>
        </w:rPr>
        <w:t>应无条件地接受相应的处罚。</w:t>
      </w:r>
    </w:p>
    <w:p>
      <w:pPr>
        <w:pStyle w:val="null3"/>
        <w:jc w:val="both"/>
      </w:pPr>
      <w:r>
        <w:rPr>
          <w:sz w:val="21"/>
        </w:rPr>
        <w:t>(4)项目管理团队及配置：</w:t>
      </w:r>
    </w:p>
    <w:p>
      <w:pPr>
        <w:pStyle w:val="null3"/>
        <w:jc w:val="both"/>
      </w:pPr>
      <w:r>
        <w:rPr>
          <w:sz w:val="21"/>
        </w:rPr>
        <w:t>1）</w:t>
      </w:r>
      <w:r>
        <w:rPr>
          <w:sz w:val="21"/>
        </w:rPr>
        <w:t>乙方需</w:t>
      </w:r>
      <w:r>
        <w:rPr>
          <w:sz w:val="21"/>
        </w:rPr>
        <w:t>提供专业</w:t>
      </w:r>
      <w:r>
        <w:rPr>
          <w:sz w:val="21"/>
        </w:rPr>
        <w:t>冷链车或</w:t>
      </w:r>
      <w:r>
        <w:rPr>
          <w:sz w:val="21"/>
        </w:rPr>
        <w:t>冷藏车、专业司机</w:t>
      </w:r>
      <w:r>
        <w:rPr>
          <w:sz w:val="21"/>
        </w:rPr>
        <w:t>1名，随车配送人员2名，所有配送人员穿工作服、佩戴工作证，且配送人员具有有效的健康证明。</w:t>
      </w:r>
      <w:r>
        <w:rPr>
          <w:sz w:val="21"/>
        </w:rPr>
        <w:t>服务期间。</w:t>
      </w:r>
      <w:r>
        <w:rPr>
          <w:sz w:val="21"/>
        </w:rPr>
        <w:t>如需更换配送人员，</w:t>
      </w:r>
      <w:r>
        <w:rPr>
          <w:sz w:val="21"/>
        </w:rPr>
        <w:t>须</w:t>
      </w:r>
      <w:r>
        <w:rPr>
          <w:sz w:val="21"/>
        </w:rPr>
        <w:t>经</w:t>
      </w:r>
      <w:r>
        <w:rPr>
          <w:sz w:val="21"/>
        </w:rPr>
        <w:t>甲方</w:t>
      </w:r>
      <w:r>
        <w:rPr>
          <w:sz w:val="21"/>
        </w:rPr>
        <w:t>同意，不得擅自更换，否则作考核扣分处理。</w:t>
      </w:r>
    </w:p>
    <w:p>
      <w:pPr>
        <w:pStyle w:val="null3"/>
        <w:jc w:val="both"/>
      </w:pPr>
      <w:r>
        <w:rPr>
          <w:sz w:val="21"/>
        </w:rPr>
        <w:t>2</w:t>
      </w:r>
      <w:r>
        <w:rPr>
          <w:sz w:val="21"/>
        </w:rPr>
        <w:t>）配送人员在配送过程须穿着便于辨认的工作服，</w:t>
      </w:r>
      <w:r>
        <w:rPr>
          <w:sz w:val="21"/>
        </w:rPr>
        <w:t>佩戴</w:t>
      </w:r>
      <w:r>
        <w:rPr>
          <w:sz w:val="21"/>
        </w:rPr>
        <w:t>工作证，佩戴口罩和手套。</w:t>
      </w:r>
    </w:p>
    <w:p>
      <w:pPr>
        <w:pStyle w:val="null3"/>
        <w:jc w:val="both"/>
      </w:pPr>
      <w:r>
        <w:rPr>
          <w:sz w:val="21"/>
        </w:rPr>
        <w:t>3</w:t>
      </w:r>
      <w:r>
        <w:rPr>
          <w:sz w:val="21"/>
        </w:rPr>
        <w:t>)装货物的</w:t>
      </w:r>
      <w:r>
        <w:rPr>
          <w:sz w:val="21"/>
        </w:rPr>
        <w:t>塑料筐</w:t>
      </w:r>
      <w:r>
        <w:rPr>
          <w:sz w:val="21"/>
        </w:rPr>
        <w:t>等容器</w:t>
      </w:r>
      <w:r>
        <w:rPr>
          <w:sz w:val="21"/>
        </w:rPr>
        <w:t>需</w:t>
      </w:r>
      <w:r>
        <w:rPr>
          <w:sz w:val="21"/>
        </w:rPr>
        <w:t>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pStyle w:val="null3"/>
        <w:jc w:val="both"/>
      </w:pPr>
      <w:r>
        <w:rPr>
          <w:sz w:val="21"/>
        </w:rPr>
        <w:t>7</w:t>
      </w:r>
      <w:r>
        <w:rPr>
          <w:sz w:val="21"/>
        </w:rPr>
        <w:t>.</w:t>
      </w:r>
      <w:r>
        <w:rPr>
          <w:sz w:val="21"/>
        </w:rPr>
        <w:t>乙方</w:t>
      </w:r>
      <w:r>
        <w:rPr>
          <w:sz w:val="21"/>
        </w:rPr>
        <w:t>负责货品的仓储，</w:t>
      </w:r>
      <w:r>
        <w:rPr>
          <w:sz w:val="21"/>
        </w:rPr>
        <w:t>甲方</w:t>
      </w:r>
      <w:r>
        <w:rPr>
          <w:sz w:val="21"/>
        </w:rPr>
        <w:t>不提供仓库。</w:t>
      </w:r>
    </w:p>
    <w:p>
      <w:pPr>
        <w:pStyle w:val="null3"/>
        <w:jc w:val="both"/>
      </w:pPr>
      <w:r>
        <w:rPr>
          <w:sz w:val="21"/>
        </w:rPr>
        <w:t>8</w:t>
      </w:r>
      <w:r>
        <w:rPr>
          <w:sz w:val="21"/>
        </w:rPr>
        <w:t>.在</w:t>
      </w:r>
      <w:r>
        <w:rPr>
          <w:sz w:val="21"/>
        </w:rPr>
        <w:t>甲方</w:t>
      </w:r>
      <w:r>
        <w:rPr>
          <w:sz w:val="21"/>
        </w:rPr>
        <w:t>签收之前，货物的所有权和风险属于</w:t>
      </w:r>
      <w:r>
        <w:rPr>
          <w:sz w:val="21"/>
        </w:rPr>
        <w:t>乙方</w:t>
      </w:r>
      <w:r>
        <w:rPr>
          <w:sz w:val="21"/>
        </w:rPr>
        <w:t>，货物发生遗失、损坏由</w:t>
      </w:r>
      <w:r>
        <w:rPr>
          <w:sz w:val="21"/>
        </w:rPr>
        <w:t>乙方</w:t>
      </w:r>
      <w:r>
        <w:rPr>
          <w:sz w:val="21"/>
        </w:rPr>
        <w:t>负责。</w:t>
      </w:r>
    </w:p>
    <w:p>
      <w:pPr>
        <w:pStyle w:val="null3"/>
        <w:jc w:val="both"/>
      </w:pPr>
      <w:r>
        <w:rPr>
          <w:sz w:val="21"/>
        </w:rPr>
        <w:t>9</w:t>
      </w:r>
      <w:r>
        <w:rPr>
          <w:sz w:val="21"/>
        </w:rPr>
        <w:t>.</w:t>
      </w:r>
      <w:r>
        <w:rPr>
          <w:sz w:val="21"/>
        </w:rPr>
        <w:t>乙方</w:t>
      </w:r>
      <w:r>
        <w:rPr>
          <w:sz w:val="21"/>
        </w:rPr>
        <w:t>应根据</w:t>
      </w:r>
      <w:r>
        <w:rPr>
          <w:sz w:val="21"/>
        </w:rPr>
        <w:t>甲方</w:t>
      </w:r>
      <w:r>
        <w:rPr>
          <w:sz w:val="21"/>
        </w:rPr>
        <w:t>实际要求运送货物及进行简单加工。</w:t>
      </w:r>
    </w:p>
    <w:p>
      <w:pPr>
        <w:pStyle w:val="null3"/>
        <w:jc w:val="both"/>
      </w:pPr>
      <w:r>
        <w:rPr>
          <w:sz w:val="21"/>
        </w:rPr>
        <w:t>1</w:t>
      </w:r>
      <w:r>
        <w:rPr>
          <w:sz w:val="21"/>
        </w:rPr>
        <w:t>0</w:t>
      </w:r>
      <w:r>
        <w:rPr>
          <w:sz w:val="21"/>
        </w:rPr>
        <w:t>.</w:t>
      </w:r>
      <w:r>
        <w:rPr>
          <w:sz w:val="21"/>
        </w:rPr>
        <w:t>甲方</w:t>
      </w:r>
      <w:r>
        <w:rPr>
          <w:sz w:val="21"/>
        </w:rPr>
        <w:t>发现采购货物不能正常使用的，</w:t>
      </w:r>
      <w:r>
        <w:rPr>
          <w:sz w:val="21"/>
        </w:rPr>
        <w:t>乙方</w:t>
      </w:r>
      <w:r>
        <w:rPr>
          <w:sz w:val="21"/>
        </w:rPr>
        <w:t>应无条件退换。</w:t>
      </w:r>
      <w:r>
        <w:rPr>
          <w:sz w:val="21"/>
        </w:rPr>
        <w:t>乙方</w:t>
      </w:r>
      <w:r>
        <w:rPr>
          <w:sz w:val="21"/>
        </w:rPr>
        <w:t>未能履行招标文件和合同</w:t>
      </w:r>
      <w:r>
        <w:rPr>
          <w:sz w:val="21"/>
        </w:rPr>
        <w:t>所规</w:t>
      </w:r>
      <w:r>
        <w:rPr>
          <w:sz w:val="21"/>
        </w:rPr>
        <w:t>定事项</w:t>
      </w:r>
      <w:r>
        <w:rPr>
          <w:sz w:val="21"/>
        </w:rPr>
        <w:t>,或供应不合格的、假冒伪劣、以次充好的商品，</w:t>
      </w:r>
      <w:r>
        <w:rPr>
          <w:sz w:val="21"/>
        </w:rPr>
        <w:t>甲方</w:t>
      </w:r>
      <w:r>
        <w:rPr>
          <w:sz w:val="21"/>
        </w:rPr>
        <w:t>退货后将记录在案，并对</w:t>
      </w:r>
      <w:r>
        <w:rPr>
          <w:sz w:val="21"/>
        </w:rPr>
        <w:t>乙方</w:t>
      </w:r>
      <w:r>
        <w:rPr>
          <w:sz w:val="21"/>
        </w:rPr>
        <w:t>予以处罚，除要承担因此产生的一切损失和费用外，一个月内累计达到两次的，</w:t>
      </w:r>
      <w:r>
        <w:rPr>
          <w:sz w:val="21"/>
        </w:rPr>
        <w:t>甲方</w:t>
      </w:r>
      <w:r>
        <w:rPr>
          <w:sz w:val="21"/>
        </w:rPr>
        <w:t>有权终止合同并报政府采购监督管理部门处理。</w:t>
      </w:r>
    </w:p>
    <w:p>
      <w:pPr>
        <w:pStyle w:val="null3"/>
        <w:spacing w:after="120"/>
        <w:jc w:val="left"/>
      </w:pPr>
      <w:r>
        <w:rPr>
          <w:sz w:val="21"/>
        </w:rPr>
        <w:t>1</w:t>
      </w:r>
      <w:r>
        <w:rPr>
          <w:sz w:val="21"/>
        </w:rPr>
        <w:t>1</w:t>
      </w:r>
      <w:r>
        <w:rPr>
          <w:sz w:val="21"/>
        </w:rPr>
        <w:t>.中标商品在保质期出现损坏的，</w:t>
      </w:r>
      <w:r>
        <w:rPr>
          <w:sz w:val="21"/>
        </w:rPr>
        <w:t>乙方</w:t>
      </w:r>
      <w:r>
        <w:rPr>
          <w:sz w:val="21"/>
        </w:rPr>
        <w:t>应承诺提供替换服务，因替换货物产生的费用由</w:t>
      </w:r>
      <w:r>
        <w:rPr>
          <w:sz w:val="21"/>
        </w:rPr>
        <w:t>乙方</w:t>
      </w:r>
      <w:r>
        <w:rPr>
          <w:sz w:val="21"/>
        </w:rPr>
        <w:t>负责。</w:t>
      </w:r>
    </w:p>
    <w:p>
      <w:pPr>
        <w:pStyle w:val="null3"/>
        <w:jc w:val="both"/>
      </w:pPr>
      <w:r>
        <w:rPr>
          <w:sz w:val="21"/>
          <w:b/>
        </w:rPr>
        <w:t>（五）</w:t>
      </w:r>
      <w:r>
        <w:rPr>
          <w:sz w:val="21"/>
          <w:b/>
        </w:rPr>
        <w:t>肉类总体要求</w:t>
      </w:r>
    </w:p>
    <w:p>
      <w:pPr>
        <w:pStyle w:val="null3"/>
        <w:jc w:val="left"/>
      </w:pPr>
      <w:r>
        <w:rPr>
          <w:sz w:val="21"/>
        </w:rPr>
        <w:t>1.所有肉类</w:t>
      </w:r>
      <w:r>
        <w:rPr>
          <w:sz w:val="21"/>
        </w:rPr>
        <w:t>需</w:t>
      </w:r>
      <w:r>
        <w:rPr>
          <w:sz w:val="21"/>
        </w:rPr>
        <w:t>符合国家有关标准，保证无异味、无霉烂变质。肉类供货时需提供当批次有效的动物产品检疫合格证，原件备查。</w:t>
      </w:r>
    </w:p>
    <w:p>
      <w:pPr>
        <w:pStyle w:val="null3"/>
        <w:jc w:val="left"/>
      </w:pPr>
      <w:r>
        <w:rPr>
          <w:sz w:val="21"/>
        </w:rPr>
        <w:t>2.所有货物</w:t>
      </w:r>
      <w:r>
        <w:rPr>
          <w:sz w:val="21"/>
        </w:rPr>
        <w:t>应当</w:t>
      </w:r>
      <w:r>
        <w:rPr>
          <w:sz w:val="21"/>
        </w:rPr>
        <w:t>各项质量技术指标完全符合国家有关质量检测、环保标准及产品出厂标准。</w:t>
      </w:r>
    </w:p>
    <w:p>
      <w:pPr>
        <w:pStyle w:val="null3"/>
        <w:jc w:val="left"/>
      </w:pPr>
      <w:r>
        <w:rPr>
          <w:sz w:val="21"/>
        </w:rPr>
        <w:t>3.每批鲜牛肉、猪肉、猪骨</w:t>
      </w:r>
      <w:r>
        <w:rPr>
          <w:sz w:val="21"/>
        </w:rPr>
        <w:t>需</w:t>
      </w:r>
      <w:r>
        <w:rPr>
          <w:sz w:val="21"/>
        </w:rPr>
        <w:t>由佛山市及周边城市政府指定的肉联厂发出的放心肉并提供肉品检验合格证明，并盖上公章，并注明保鲜期限。</w:t>
      </w:r>
    </w:p>
    <w:p>
      <w:pPr>
        <w:pStyle w:val="null3"/>
        <w:jc w:val="left"/>
      </w:pPr>
      <w:r>
        <w:rPr>
          <w:sz w:val="21"/>
        </w:rPr>
        <w:t>4.所有货物指标要符合国家强制性标准要求，冻食品类产品，</w:t>
      </w:r>
      <w:r>
        <w:rPr>
          <w:sz w:val="21"/>
        </w:rPr>
        <w:t>乙方需</w:t>
      </w:r>
      <w:r>
        <w:rPr>
          <w:sz w:val="21"/>
        </w:rPr>
        <w:t>清晰地列出产品品牌，型号、包装类型、包装方式、包装净重量、含冰量等相关参数，且包装箱上</w:t>
      </w:r>
      <w:r>
        <w:rPr>
          <w:sz w:val="21"/>
        </w:rPr>
        <w:t>需</w:t>
      </w:r>
      <w:r>
        <w:rPr>
          <w:sz w:val="21"/>
        </w:rPr>
        <w:t>标有食品生产许可证编号。</w:t>
      </w:r>
    </w:p>
    <w:p>
      <w:pPr>
        <w:pStyle w:val="null3"/>
        <w:jc w:val="left"/>
      </w:pPr>
      <w:r>
        <w:rPr>
          <w:sz w:val="21"/>
        </w:rPr>
        <w:t>5.商品的生产商</w:t>
      </w:r>
      <w:r>
        <w:rPr>
          <w:sz w:val="21"/>
        </w:rPr>
        <w:t>应当</w:t>
      </w:r>
      <w:r>
        <w:rPr>
          <w:sz w:val="21"/>
        </w:rPr>
        <w:t>具有《企业法人营业执照》、食品生产许可证或食品经营许可证、《全国工业产品生产许可证》和《动物防疫合格证》。并向</w:t>
      </w:r>
      <w:r>
        <w:rPr>
          <w:sz w:val="21"/>
        </w:rPr>
        <w:t>甲方</w:t>
      </w:r>
      <w:r>
        <w:rPr>
          <w:sz w:val="21"/>
        </w:rPr>
        <w:t>提供所有生产商的资质证明资料（盖公章）一份。</w:t>
      </w:r>
    </w:p>
    <w:p>
      <w:pPr>
        <w:pStyle w:val="null3"/>
        <w:jc w:val="left"/>
      </w:pPr>
      <w:r>
        <w:rPr>
          <w:sz w:val="21"/>
        </w:rPr>
        <w:t>6.所有商品</w:t>
      </w:r>
      <w:r>
        <w:rPr>
          <w:sz w:val="21"/>
        </w:rPr>
        <w:t>应当</w:t>
      </w:r>
      <w:r>
        <w:rPr>
          <w:sz w:val="21"/>
        </w:rPr>
        <w:t>具有《动物产品检疫合格证</w:t>
      </w:r>
      <w:r>
        <w:rPr>
          <w:sz w:val="21"/>
        </w:rPr>
        <w:t>》《</w:t>
      </w:r>
      <w:r>
        <w:rPr>
          <w:sz w:val="21"/>
        </w:rPr>
        <w:t>产品合格证</w:t>
      </w:r>
      <w:r>
        <w:rPr>
          <w:sz w:val="21"/>
        </w:rPr>
        <w:t>》《</w:t>
      </w:r>
      <w:r>
        <w:rPr>
          <w:sz w:val="21"/>
        </w:rPr>
        <w:t>卫生检疫报告</w:t>
      </w:r>
      <w:r>
        <w:rPr>
          <w:sz w:val="21"/>
        </w:rPr>
        <w:t>》《</w:t>
      </w:r>
      <w:r>
        <w:rPr>
          <w:sz w:val="21"/>
        </w:rPr>
        <w:t>贮存地的出入库检疫证明》（水产品适用）。</w:t>
      </w:r>
    </w:p>
    <w:p>
      <w:pPr>
        <w:pStyle w:val="null3"/>
        <w:jc w:val="left"/>
      </w:pPr>
      <w:r>
        <w:rPr>
          <w:sz w:val="21"/>
        </w:rPr>
        <w:t>7.如</w:t>
      </w:r>
      <w:r>
        <w:rPr>
          <w:sz w:val="21"/>
        </w:rPr>
        <w:t>乙方</w:t>
      </w:r>
      <w:r>
        <w:rPr>
          <w:sz w:val="21"/>
        </w:rPr>
        <w:t>不能按时、保质、保量供货，由</w:t>
      </w:r>
      <w:r>
        <w:rPr>
          <w:sz w:val="21"/>
        </w:rPr>
        <w:t>甲方</w:t>
      </w:r>
      <w:r>
        <w:rPr>
          <w:sz w:val="21"/>
        </w:rPr>
        <w:t>自行采购，</w:t>
      </w:r>
      <w:r>
        <w:rPr>
          <w:sz w:val="21"/>
        </w:rPr>
        <w:t>乙方</w:t>
      </w:r>
      <w:r>
        <w:rPr>
          <w:sz w:val="21"/>
        </w:rPr>
        <w:t>需承担</w:t>
      </w:r>
      <w:r>
        <w:rPr>
          <w:sz w:val="21"/>
        </w:rPr>
        <w:t>甲方</w:t>
      </w:r>
      <w:r>
        <w:rPr>
          <w:sz w:val="21"/>
        </w:rPr>
        <w:t>由此造成的经济损失和接受违约处罚。</w:t>
      </w:r>
    </w:p>
    <w:p>
      <w:pPr>
        <w:pStyle w:val="null3"/>
        <w:jc w:val="left"/>
      </w:pPr>
      <w:r>
        <w:rPr>
          <w:sz w:val="21"/>
        </w:rPr>
        <w:t>8.（鲜肉）色泽：肌肉有光泽,红色均匀,脂肪乳白色。组织状态：纤维清晰,指压后凹陷立即恢复，肉质紧密,有坚韧性。</w:t>
      </w:r>
      <w:r>
        <w:rPr>
          <w:sz w:val="21"/>
        </w:rPr>
        <w:t>黏度</w:t>
      </w:r>
      <w:r>
        <w:rPr>
          <w:sz w:val="21"/>
        </w:rPr>
        <w:t>：外表湿润</w:t>
      </w:r>
      <w:r>
        <w:rPr>
          <w:sz w:val="21"/>
        </w:rPr>
        <w:t>,切面有渗出液,不</w:t>
      </w:r>
      <w:r>
        <w:rPr>
          <w:sz w:val="21"/>
        </w:rPr>
        <w:t>沾手</w:t>
      </w:r>
      <w:r>
        <w:rPr>
          <w:sz w:val="21"/>
        </w:rPr>
        <w:t>。气味：具有鲜猪肉固有的气味</w:t>
      </w:r>
      <w:r>
        <w:rPr>
          <w:sz w:val="21"/>
        </w:rPr>
        <w:t>,无异味,煮沸后肉汤澄清透明或稍有浑浊,脂肪团聚于表面。</w:t>
      </w:r>
    </w:p>
    <w:p>
      <w:pPr>
        <w:pStyle w:val="null3"/>
        <w:spacing w:after="120"/>
        <w:jc w:val="left"/>
      </w:pPr>
      <w:r>
        <w:rPr>
          <w:sz w:val="21"/>
        </w:rPr>
        <w:t>9.（冷冻肉）包装应清洁、卫生，无破漏。标明产品名称、净含量、生产者名称和地址、生产日期、保质期、产品标准号等内容；剩余保存期不少于保质期的80%。冷冻肉不能进口，只能采用国内的冷冻肉。质量要求如下表：</w:t>
      </w:r>
    </w:p>
    <w:tbl>
      <w:tblPr>
        <w:tblW w:w="0" w:type="auto"/>
        <w:tblBorders>
          <w:top w:val="none" w:color="000000" w:sz="4"/>
          <w:left w:val="none" w:color="000000" w:sz="4"/>
          <w:bottom w:val="none" w:color="000000" w:sz="4"/>
          <w:right w:val="none" w:color="000000" w:sz="4"/>
          <w:insideH w:val="none"/>
          <w:insideV w:val="none"/>
        </w:tblBorders>
      </w:tblPr>
      <w:tblGrid>
        <w:gridCol w:w="769"/>
        <w:gridCol w:w="1520"/>
        <w:gridCol w:w="6014"/>
      </w:tblGrid>
      <w:tr>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w:t>
            </w:r>
          </w:p>
        </w:tc>
        <w:tc>
          <w:tcPr>
            <w:tcW w:type="dxa" w:w="6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去皮五花肉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肥和瘦比例不大于</w:t>
            </w:r>
            <w:r>
              <w:rPr>
                <w:sz w:val="21"/>
              </w:rPr>
              <w:t>1：1，肉呈均匀的红色，有光泽，肉质紧密，有坚实感；肉的外表及切面微湿润，不粘手，脂肪洁白。</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边鸡</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整鸡表皮光滑，新鲜肥嫩，无头，无颈，无内脏，每只不低于</w:t>
            </w:r>
            <w:r>
              <w:rPr>
                <w:sz w:val="21"/>
              </w:rPr>
              <w:t>0.5公斤，鸡肉的眼球饱满或平坦，皮肤有光泽，在品种不同而呈黄、浅黄、淡红、灰白等色，肌肉切面有光泽，外表微湿润，不粘手。解冻指压后的凹陷恢复慢，且不能完全恢复，具有鸡的正常气味。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白条鸭</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1公斤，鸭的眼球饱满或平坦，皮肤有光泽，在品种不同而呈黄、浅黄、淡红、灰白等色，肌肉切面有光泽，外表微湿润，不粘手，解冻指压后的凹陷恢复慢，且不能完全恢复，具有鸭的正常气味。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边鸭</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表皮光滑，新鲜肥嫩，无头，无颈，无内脏，重约</w:t>
            </w:r>
            <w:r>
              <w:rPr>
                <w:sz w:val="21"/>
              </w:rPr>
              <w:t>0.6</w:t>
            </w:r>
            <w:r>
              <w:rPr>
                <w:sz w:val="21"/>
              </w:rPr>
              <w:t>—</w:t>
            </w:r>
            <w:r>
              <w:rPr>
                <w:sz w:val="21"/>
              </w:rPr>
              <w:t>1公斤，外表微湿润，不粘手，解冻指压后的凹陷恢复慢，且不能完全恢复，具有鸭的正常气味。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牛肉丸</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15克/粒(500克约40粒)，具有良好的弹性，水煮后用手捏应不轻易破裂，且手松开后能恢复。切开丸体其剖面应比较平整，不能有明显的冰晶状物。</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香菇贡丸</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15克/粒(500克约40粒)，具有良好的弹性，水煮后用手捏应不轻易破裂，且手松开后能恢复。切开丸体其剖面应比较平整，不能有明显的冰晶状物。</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白条鹅</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1公斤，鹅的眼球饱满或平坦，皮肤有光泽，在品种不同而呈黄、浅黄、淡红、灰白等色，肌肉切面有光泽，外表微湿润，不粘手，解冻指压后的凹陷恢复慢，且不能完全恢复，具有鹅的正常气味。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去皮上肉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白条鸡</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0.6—1.5公斤，鸡的眼球饱满或平坦，皮肤有光泽，在品种不同而呈黄、浅黄、淡红、灰白等色，肌肉切面有光泽，外表微湿润，不粘手，解冻指压后的凹陷恢复慢。</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方火腿</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w:t>
            </w:r>
            <w:r>
              <w:rPr>
                <w:sz w:val="21"/>
              </w:rPr>
              <w:t>他</w:t>
            </w:r>
            <w:r>
              <w:rPr>
                <w:sz w:val="21"/>
              </w:rPr>
              <w:t>异味。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带鱼</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500克，鱼眼睛清亮，角膜透明，眼球略微隆起，鳍展平张开，鳞片上覆有冻结的透明黏液层，皮肤天然色泽明显。</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瘦肉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鸭腿</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表皮光滑，无淤血，交货以干净、新鲜、无异味，大小适合规格要求为标准。</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鱼丸</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具有良好的弹性，水煮后用水捏应不轻易破裂，且手松开后能恢复。切开丸体其剖面应比较完整，不能有明显的冰晶状物。</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猪前排</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带颈骨及前五条排骨，肉体冻实而坚硬，敲之回音清脆，无化冻现象。</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SC认证。表面干爽、肉呈鲜红色或暗红色，无霉变，无异味，脂肪透明或呈乳白色。</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鸡翅</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肉质紧密，无污伤、无小毛，个体大小均匀。</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脊骨</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猪蹄</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去除一切毛污物，无异味，交货以干净、新鲜、大小</w:t>
            </w:r>
            <w:r>
              <w:rPr>
                <w:sz w:val="21"/>
              </w:rPr>
              <w:t>符合</w:t>
            </w:r>
            <w:r>
              <w:rPr>
                <w:sz w:val="21"/>
              </w:rPr>
              <w:t>规格要求为标准。</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猪筒骨</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骨体冻实而坚硬，无化冻现象。</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解冻后的肌肉呈均匀的红色，有光泽，脂肪呈白色或微黄色，肌肉外表微干或风干膜，或外表湿润，但都不粘手，良质冻牛肉的肌肉结构紧密，有坚实感，肌纤维韧性强。</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腊肉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有商标、牌号、产地、卫生检验合格证，符合《食品安全国家标准腌腊肉制品》（</w:t>
            </w:r>
            <w:r>
              <w:rPr>
                <w:sz w:val="21"/>
              </w:rPr>
              <w:t>GB 2730-2015）标准。表面干爽、肉呈鲜红色或暗红色，无霉变，无异味，脂肪透明或呈乳白色。</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鸡脚</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整体呈红褐色或棕黄色，有光泽，湿润，略有弹性，组织结实，肝叶完整，无脂肪，无寄生虫、炎症水疱、薄膜、无胆汁污染，略有鱼腥味。</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福寿鱼排</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无头尾，无鳃，无鳞，无内脏，具有鱼的自然颜色。</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猪头皮</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猪脸肉，无嘴，无耳，无骨。</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猪心</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圆锥形</w:t>
            </w:r>
            <w:r>
              <w:rPr>
                <w:sz w:val="21"/>
              </w:rPr>
              <w:t>，带心尖，心肌为红色或淡红色，结实而有弹性，无寄生虫、脓包炎症等病变。</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白条羊</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10公斤，去头、去蹄，去内脏，解冻后的肌肉呈均匀的红色，有光泽，脂肪呈白色或微黄色。肌肉外表不黏手，肉质紧密。</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有皮花肉</w:t>
            </w:r>
          </w:p>
        </w:tc>
        <w:tc>
          <w:tcPr>
            <w:tcW w:type="dxa" w:w="6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要求肥和瘦比例不大于</w:t>
            </w:r>
            <w:r>
              <w:rPr>
                <w:sz w:val="21"/>
              </w:rPr>
              <w:t>1：1.5，肉呈均匀的红色，有光泽，肉质紧密，有坚实感；肉的外表及切面微湿润，不粘手，脂肪洁白。</w:t>
            </w:r>
          </w:p>
        </w:tc>
      </w:tr>
    </w:tbl>
    <w:p>
      <w:pPr>
        <w:pStyle w:val="null3"/>
        <w:jc w:val="both"/>
      </w:pPr>
      <w:r>
        <w:rPr>
          <w:sz w:val="21"/>
          <w:b/>
        </w:rPr>
        <w:t>（六）</w:t>
      </w:r>
      <w:r>
        <w:rPr>
          <w:sz w:val="21"/>
          <w:b/>
        </w:rPr>
        <w:t>供货及质量要求</w:t>
      </w:r>
    </w:p>
    <w:p>
      <w:pPr>
        <w:pStyle w:val="null3"/>
        <w:jc w:val="left"/>
      </w:pPr>
      <w:r>
        <w:rPr>
          <w:sz w:val="21"/>
        </w:rPr>
        <w:t>1.猪肉类供货及质量要求：</w:t>
      </w:r>
    </w:p>
    <w:p>
      <w:pPr>
        <w:pStyle w:val="null3"/>
        <w:jc w:val="left"/>
      </w:pPr>
      <w:r>
        <w:rPr>
          <w:sz w:val="21"/>
        </w:rPr>
        <w:t>(1)具有当天卫生监督部门发放的“动物检疫合格证明”，肉体印有检疫章。</w:t>
      </w:r>
    </w:p>
    <w:p>
      <w:pPr>
        <w:pStyle w:val="null3"/>
        <w:jc w:val="left"/>
      </w:pPr>
      <w:r>
        <w:rPr>
          <w:sz w:val="21"/>
        </w:rPr>
        <w:t>(2)表皮干爽、肌体结实、肉质紧密、肉色淡红新鲜，肥肉洁白而细腻。</w:t>
      </w:r>
    </w:p>
    <w:p>
      <w:pPr>
        <w:pStyle w:val="null3"/>
        <w:jc w:val="left"/>
      </w:pPr>
      <w:r>
        <w:rPr>
          <w:sz w:val="21"/>
        </w:rPr>
        <w:t>(3)外观检测无异味、无寄生虫、无</w:t>
      </w:r>
      <w:r>
        <w:rPr>
          <w:sz w:val="21"/>
        </w:rPr>
        <w:t>粘液</w:t>
      </w:r>
      <w:r>
        <w:rPr>
          <w:sz w:val="21"/>
        </w:rPr>
        <w:t>、无渗出液体、指压反弹迅速、具有猪肉自然气味。</w:t>
      </w:r>
    </w:p>
    <w:p>
      <w:pPr>
        <w:pStyle w:val="null3"/>
        <w:jc w:val="left"/>
      </w:pPr>
      <w:r>
        <w:rPr>
          <w:sz w:val="21"/>
        </w:rPr>
        <w:t>(4)运输设备具备恒温保鲜，存放容器保持清洁卫生，包装合理且材料无污染。</w:t>
      </w:r>
    </w:p>
    <w:p>
      <w:pPr>
        <w:pStyle w:val="null3"/>
        <w:jc w:val="left"/>
      </w:pPr>
      <w:r>
        <w:rPr>
          <w:sz w:val="21"/>
        </w:rPr>
        <w:t>2.牛肉类供货及质量要求：</w:t>
      </w:r>
    </w:p>
    <w:p>
      <w:pPr>
        <w:pStyle w:val="null3"/>
        <w:jc w:val="left"/>
      </w:pPr>
      <w:r>
        <w:rPr>
          <w:sz w:val="21"/>
        </w:rPr>
        <w:t>(1)具有当天卫生监督部门发放的“动物检疫合格证明”，外观检测新鲜肉质柔软有光泽、无腐臭变质异味、无寄生虫、无</w:t>
      </w:r>
      <w:r>
        <w:rPr>
          <w:sz w:val="21"/>
        </w:rPr>
        <w:t>黏液</w:t>
      </w:r>
      <w:r>
        <w:rPr>
          <w:sz w:val="21"/>
        </w:rPr>
        <w:t>、无渗出液体。</w:t>
      </w:r>
    </w:p>
    <w:p>
      <w:pPr>
        <w:pStyle w:val="null3"/>
        <w:jc w:val="left"/>
      </w:pPr>
      <w:r>
        <w:rPr>
          <w:sz w:val="21"/>
        </w:rPr>
        <w:t>(2)牛肉色泽棕红，脂肪呈淡黄色或深黄色，肉质坚硬，弹性足。</w:t>
      </w:r>
    </w:p>
    <w:p>
      <w:pPr>
        <w:pStyle w:val="null3"/>
        <w:jc w:val="left"/>
      </w:pPr>
      <w:r>
        <w:rPr>
          <w:sz w:val="21"/>
        </w:rPr>
        <w:t>(3)运输设备具备恒温保鲜，存放容器保持清洁卫生，包装合理且材料无污染。</w:t>
      </w:r>
    </w:p>
    <w:p>
      <w:pPr>
        <w:pStyle w:val="null3"/>
        <w:jc w:val="left"/>
      </w:pPr>
      <w:r>
        <w:rPr>
          <w:sz w:val="21"/>
        </w:rPr>
        <w:t>3.羊肉类供货及质量要求：</w:t>
      </w:r>
    </w:p>
    <w:p>
      <w:pPr>
        <w:pStyle w:val="null3"/>
        <w:jc w:val="left"/>
      </w:pPr>
      <w:r>
        <w:rPr>
          <w:sz w:val="21"/>
        </w:rPr>
        <w:t>(1)具有当天卫生监督部门发放的“动物检疫合格证明”。</w:t>
      </w:r>
    </w:p>
    <w:p>
      <w:pPr>
        <w:pStyle w:val="null3"/>
        <w:jc w:val="left"/>
      </w:pPr>
      <w:r>
        <w:rPr>
          <w:sz w:val="21"/>
        </w:rPr>
        <w:t>(2)羊肉色泽暗红，纤维细而软，肌间少脂肪。</w:t>
      </w:r>
    </w:p>
    <w:p>
      <w:pPr>
        <w:pStyle w:val="null3"/>
        <w:jc w:val="left"/>
      </w:pPr>
      <w:r>
        <w:rPr>
          <w:sz w:val="21"/>
        </w:rPr>
        <w:t>(3)运输设备具备恒温保鲜，存放容器保持清洁卫生，包装合理且材料无污染。</w:t>
      </w:r>
    </w:p>
    <w:p>
      <w:pPr>
        <w:pStyle w:val="null3"/>
        <w:jc w:val="left"/>
      </w:pPr>
      <w:r>
        <w:rPr>
          <w:sz w:val="21"/>
        </w:rPr>
        <w:t>4.水产品类（含海鲜）供货及质量要求：</w:t>
      </w:r>
    </w:p>
    <w:p>
      <w:pPr>
        <w:pStyle w:val="null3"/>
        <w:jc w:val="left"/>
      </w:pPr>
      <w:r>
        <w:rPr>
          <w:sz w:val="21"/>
        </w:rPr>
        <w:t>(1)鲜活。</w:t>
      </w:r>
    </w:p>
    <w:p>
      <w:pPr>
        <w:pStyle w:val="null3"/>
        <w:jc w:val="left"/>
      </w:pPr>
      <w:r>
        <w:rPr>
          <w:sz w:val="21"/>
        </w:rPr>
        <w:t>(2)鲜鱼鳞片完整，有光泽无脱落，鳃口紧闭，眼球光亮透明，鱼鳃鲜红，鳍尾完整，确保新鲜。</w:t>
      </w:r>
    </w:p>
    <w:p>
      <w:pPr>
        <w:pStyle w:val="null3"/>
        <w:jc w:val="left"/>
      </w:pPr>
      <w:r>
        <w:rPr>
          <w:sz w:val="21"/>
        </w:rPr>
        <w:t>(3)身体饱满结实，无腐烂异味，肉质紧密有弹性，无离骨脱刺现象。</w:t>
      </w:r>
    </w:p>
    <w:p>
      <w:pPr>
        <w:pStyle w:val="null3"/>
        <w:jc w:val="left"/>
      </w:pPr>
      <w:r>
        <w:rPr>
          <w:sz w:val="21"/>
        </w:rPr>
        <w:t>(4)来源可靠（可提供合法的供货途径）放心，无毒、无害、无污染。</w:t>
      </w:r>
    </w:p>
    <w:p>
      <w:pPr>
        <w:pStyle w:val="null3"/>
        <w:jc w:val="left"/>
      </w:pPr>
      <w:r>
        <w:rPr>
          <w:sz w:val="21"/>
        </w:rPr>
        <w:t>5.三鸟类供货及质量要求：</w:t>
      </w:r>
    </w:p>
    <w:p>
      <w:pPr>
        <w:pStyle w:val="null3"/>
        <w:jc w:val="left"/>
      </w:pPr>
      <w:r>
        <w:rPr>
          <w:sz w:val="21"/>
        </w:rPr>
        <w:t>(1)活禽类</w:t>
      </w:r>
    </w:p>
    <w:p>
      <w:pPr>
        <w:pStyle w:val="null3"/>
        <w:jc w:val="left"/>
      </w:pPr>
      <w:r>
        <w:rPr>
          <w:sz w:val="21"/>
        </w:rPr>
        <w:t>1)具有当天卫生监督部门发放的“动物检疫合格证明”。</w:t>
      </w:r>
    </w:p>
    <w:p>
      <w:pPr>
        <w:pStyle w:val="null3"/>
        <w:jc w:val="left"/>
      </w:pPr>
      <w:r>
        <w:rPr>
          <w:sz w:val="21"/>
        </w:rPr>
        <w:t>2)鲜活，羽毛完整、有光泽无不正常脱落。</w:t>
      </w:r>
    </w:p>
    <w:p>
      <w:pPr>
        <w:pStyle w:val="null3"/>
        <w:jc w:val="left"/>
      </w:pPr>
      <w:r>
        <w:rPr>
          <w:sz w:val="21"/>
        </w:rPr>
        <w:t>3)身体饱满结实，来源可靠放心，无毒、无害、无污染。</w:t>
      </w:r>
    </w:p>
    <w:p>
      <w:pPr>
        <w:pStyle w:val="null3"/>
        <w:jc w:val="left"/>
      </w:pPr>
      <w:r>
        <w:rPr>
          <w:sz w:val="21"/>
        </w:rPr>
        <w:t>(2)已屠宰的</w:t>
      </w:r>
    </w:p>
    <w:p>
      <w:pPr>
        <w:pStyle w:val="null3"/>
        <w:jc w:val="left"/>
      </w:pPr>
      <w:r>
        <w:rPr>
          <w:sz w:val="21"/>
        </w:rPr>
        <w:t>1)具有当天卫生监督部门发放的“动物检疫合格证明”。</w:t>
      </w:r>
    </w:p>
    <w:p>
      <w:pPr>
        <w:pStyle w:val="null3"/>
        <w:jc w:val="left"/>
      </w:pPr>
      <w:r>
        <w:rPr>
          <w:sz w:val="21"/>
        </w:rPr>
        <w:t>2)肉质新鲜柔软有光泽，质地紧密，脂肪呈白色或淡黄色，肉质细腻、无腐烂异味，</w:t>
      </w:r>
    </w:p>
    <w:p>
      <w:pPr>
        <w:pStyle w:val="null3"/>
        <w:jc w:val="left"/>
      </w:pPr>
      <w:r>
        <w:rPr>
          <w:sz w:val="21"/>
        </w:rPr>
        <w:t>3)肉体结实，内脏清掏干净，肉质弹性足无明显渗出液体，总体无</w:t>
      </w:r>
      <w:r>
        <w:rPr>
          <w:sz w:val="21"/>
        </w:rPr>
        <w:t>粘液</w:t>
      </w:r>
      <w:r>
        <w:rPr>
          <w:sz w:val="21"/>
        </w:rPr>
        <w:t>。</w:t>
      </w:r>
    </w:p>
    <w:p>
      <w:pPr>
        <w:pStyle w:val="null3"/>
        <w:jc w:val="left"/>
      </w:pPr>
      <w:r>
        <w:rPr>
          <w:sz w:val="21"/>
        </w:rPr>
        <w:t>4)来源可靠（可提供合法的供货途径）放心，无毒、无害、无污染。</w:t>
      </w:r>
    </w:p>
    <w:p>
      <w:pPr>
        <w:pStyle w:val="null3"/>
        <w:jc w:val="left"/>
      </w:pPr>
      <w:r>
        <w:rPr>
          <w:sz w:val="21"/>
        </w:rPr>
        <w:t>6.零星冻品类（含冰鲜）供货及质量要求：</w:t>
      </w:r>
    </w:p>
    <w:p>
      <w:pPr>
        <w:pStyle w:val="null3"/>
        <w:jc w:val="left"/>
      </w:pPr>
      <w:r>
        <w:rPr>
          <w:sz w:val="21"/>
        </w:rPr>
        <w:t>(1)</w:t>
      </w:r>
      <w:r>
        <w:rPr>
          <w:sz w:val="21"/>
        </w:rPr>
        <w:t>需</w:t>
      </w:r>
      <w:r>
        <w:rPr>
          <w:sz w:val="21"/>
        </w:rPr>
        <w:t>选用符合国家中华人民共和国食品安全法</w:t>
      </w:r>
      <w:r>
        <w:rPr>
          <w:sz w:val="21"/>
        </w:rPr>
        <w:t>规和</w:t>
      </w:r>
      <w:r>
        <w:rPr>
          <w:sz w:val="21"/>
        </w:rPr>
        <w:t>相关标准的商品，选用无毒、无害、无污染、可</w:t>
      </w:r>
      <w:r>
        <w:rPr>
          <w:sz w:val="21"/>
        </w:rPr>
        <w:t>溯</w:t>
      </w:r>
      <w:r>
        <w:rPr>
          <w:sz w:val="21"/>
        </w:rPr>
        <w:t>源的副食品。掺假、掺杂副食品不予验收。</w:t>
      </w:r>
    </w:p>
    <w:p>
      <w:pPr>
        <w:pStyle w:val="null3"/>
        <w:jc w:val="left"/>
      </w:pPr>
      <w:r>
        <w:rPr>
          <w:sz w:val="21"/>
        </w:rPr>
        <w:t>(2)食品等级标准要相符，其包装盒或标签上须注明食品名称、生产厂家、厂址、生产日期、食品的主要原料</w:t>
      </w:r>
      <w:r>
        <w:rPr>
          <w:sz w:val="21"/>
        </w:rPr>
        <w:t>成分</w:t>
      </w:r>
      <w:r>
        <w:rPr>
          <w:sz w:val="21"/>
        </w:rPr>
        <w:t>和食品保质期等信息，注明不详或没有注明的商品不予验收。</w:t>
      </w:r>
    </w:p>
    <w:p>
      <w:pPr>
        <w:pStyle w:val="null3"/>
        <w:spacing w:after="120"/>
        <w:jc w:val="left"/>
      </w:pPr>
      <w:r>
        <w:rPr>
          <w:sz w:val="21"/>
        </w:rPr>
        <w:t>(3)冻肉类产品中间不能有过多冰块，产品净重量</w:t>
      </w:r>
      <w:r>
        <w:rPr>
          <w:sz w:val="21"/>
        </w:rPr>
        <w:t>应当</w:t>
      </w:r>
      <w:r>
        <w:rPr>
          <w:sz w:val="21"/>
        </w:rPr>
        <w:t>和包装箱上标明的重量一致。</w:t>
      </w:r>
    </w:p>
    <w:p>
      <w:pPr>
        <w:pStyle w:val="null3"/>
        <w:jc w:val="both"/>
      </w:pPr>
      <w:r>
        <w:rPr>
          <w:sz w:val="21"/>
          <w:b/>
        </w:rPr>
        <w:t>（七）</w:t>
      </w:r>
      <w:r>
        <w:rPr>
          <w:sz w:val="21"/>
          <w:b/>
        </w:rPr>
        <w:t>蔬菜供货及质量要求</w:t>
      </w:r>
    </w:p>
    <w:p>
      <w:pPr>
        <w:pStyle w:val="null3"/>
        <w:jc w:val="left"/>
      </w:pPr>
      <w:r>
        <w:rPr>
          <w:sz w:val="21"/>
        </w:rPr>
        <w:t>1</w:t>
      </w:r>
      <w:r>
        <w:rPr>
          <w:sz w:val="21"/>
        </w:rPr>
        <w:t>.保</w:t>
      </w:r>
      <w:r>
        <w:rPr>
          <w:sz w:val="21"/>
        </w:rPr>
        <w:t>持良好的色泽和新鲜度。</w:t>
      </w:r>
    </w:p>
    <w:p>
      <w:pPr>
        <w:pStyle w:val="null3"/>
        <w:jc w:val="left"/>
      </w:pPr>
      <w:r>
        <w:rPr>
          <w:sz w:val="21"/>
        </w:rPr>
        <w:t>2.从蔬菜色泽看，各种蔬菜都应具有本品种固有的颜色，大多数有发亮的光泽，以此显示蔬菜的成熟度及鲜嫩程度；</w:t>
      </w:r>
    </w:p>
    <w:p>
      <w:pPr>
        <w:pStyle w:val="null3"/>
        <w:jc w:val="left"/>
      </w:pPr>
      <w:r>
        <w:rPr>
          <w:sz w:val="21"/>
        </w:rPr>
        <w:t>3.从蔬菜气味看，多数蔬菜具有清馨、甘辛香、甜酸香等气味，可凭嗅觉识别不同品种的质量，不允许有腐烂变质的亚硝酸盐味和其他异常气味；</w:t>
      </w:r>
    </w:p>
    <w:p>
      <w:pPr>
        <w:pStyle w:val="null3"/>
        <w:jc w:val="left"/>
      </w:pPr>
      <w:r>
        <w:rPr>
          <w:sz w:val="21"/>
        </w:rPr>
        <w:t>4.从蔬菜滋味看，因品种不同而各异，多数蔬菜滋味甘淡、甜酸、清爽鲜美，少数具有辛酸、苦涩等特殊风味以刺激食欲，如失去本品种原有的滋味即为异常；</w:t>
      </w:r>
    </w:p>
    <w:p>
      <w:pPr>
        <w:pStyle w:val="null3"/>
        <w:jc w:val="left"/>
      </w:pPr>
      <w:r>
        <w:rPr>
          <w:sz w:val="21"/>
        </w:rPr>
        <w:t>5.从蔬菜形态看，应尽量避免由于客观因素而造成的各种非正常、不新鲜的蔬菜，例如萎蔫、枯塌、损伤、病变、虫害侵蚀等引起的形态异常等；</w:t>
      </w:r>
    </w:p>
    <w:p>
      <w:pPr>
        <w:pStyle w:val="null3"/>
        <w:jc w:val="left"/>
      </w:pPr>
      <w:r>
        <w:rPr>
          <w:sz w:val="21"/>
        </w:rPr>
        <w:t>6.叶菜类：生菜、白菜、通心菜、苋菜等绿叶菜类及大白菜、椰菜等普通叶菜。</w:t>
      </w:r>
    </w:p>
    <w:p>
      <w:pPr>
        <w:pStyle w:val="null3"/>
        <w:jc w:val="left"/>
      </w:pPr>
      <w:r>
        <w:rPr>
          <w:sz w:val="21"/>
        </w:rPr>
        <w:t>7.属同一品种规格，肉质鲜嫩形态好，色泽正常，茎基部削平，无枯黄叶、病叶、泥土、明显机械伤和病虫害伤，无烧心焦边、腐烂等现象，无异味，结球叶菜要结球适度；</w:t>
      </w:r>
    </w:p>
    <w:p>
      <w:pPr>
        <w:pStyle w:val="null3"/>
        <w:jc w:val="left"/>
      </w:pPr>
      <w:r>
        <w:rPr>
          <w:sz w:val="21"/>
        </w:rPr>
        <w:t>8.茄果类：西红柿、茄瓜、圆椒、尖椒等；</w:t>
      </w:r>
    </w:p>
    <w:p>
      <w:pPr>
        <w:pStyle w:val="null3"/>
        <w:jc w:val="left"/>
      </w:pPr>
      <w:r>
        <w:rPr>
          <w:sz w:val="21"/>
        </w:rPr>
        <w:t>9.属同一品种规格，果实整洁，成熟度适中，无裂果及空洞现象，茄果不能有裂蒂及果皮变硬现象，无腐烂、异味，无明显机械伤；</w:t>
      </w:r>
    </w:p>
    <w:p>
      <w:pPr>
        <w:pStyle w:val="null3"/>
        <w:jc w:val="left"/>
      </w:pPr>
      <w:r>
        <w:rPr>
          <w:sz w:val="21"/>
        </w:rPr>
        <w:t>10.瓜果类：黄瓜、冬瓜、丝瓜、苦瓜、南瓜、节瓜等；</w:t>
      </w:r>
    </w:p>
    <w:p>
      <w:pPr>
        <w:pStyle w:val="null3"/>
        <w:jc w:val="left"/>
      </w:pPr>
      <w:r>
        <w:rPr>
          <w:sz w:val="21"/>
        </w:rPr>
        <w:t>11.属同一品种规格，色泽一致，无疤点，无断裂，无腐烂、异味、明显机械伤，不带泥土；</w:t>
      </w:r>
    </w:p>
    <w:p>
      <w:pPr>
        <w:pStyle w:val="null3"/>
        <w:jc w:val="left"/>
      </w:pPr>
      <w:r>
        <w:rPr>
          <w:sz w:val="21"/>
        </w:rPr>
        <w:t>12.根菜类：萝卜、胡萝卜等；</w:t>
      </w:r>
    </w:p>
    <w:p>
      <w:pPr>
        <w:pStyle w:val="null3"/>
        <w:jc w:val="left"/>
      </w:pPr>
      <w:r>
        <w:rPr>
          <w:sz w:val="21"/>
        </w:rPr>
        <w:t>13.属同一品种规格，皮细光滑，肉质脆嫩致密新鲜，无腐烂、裂痕、糠心、异味，不带泥沙，不带茎叶和须根；</w:t>
      </w:r>
    </w:p>
    <w:p>
      <w:pPr>
        <w:pStyle w:val="null3"/>
        <w:jc w:val="left"/>
      </w:pPr>
      <w:r>
        <w:rPr>
          <w:sz w:val="21"/>
        </w:rPr>
        <w:t>14.薯芋类：马铃薯、芋、姜等；</w:t>
      </w:r>
    </w:p>
    <w:p>
      <w:pPr>
        <w:pStyle w:val="null3"/>
        <w:jc w:val="left"/>
      </w:pPr>
      <w:r>
        <w:rPr>
          <w:sz w:val="21"/>
        </w:rPr>
        <w:t>15.属同一品种规格，色泽一致，不带泥沙，不带须根、茎叶，不干瘪，无腐烂、异味、明显机械伤、病虫害斑，马铃薯无发芽，皮不变绿；</w:t>
      </w:r>
    </w:p>
    <w:p>
      <w:pPr>
        <w:pStyle w:val="null3"/>
        <w:jc w:val="left"/>
      </w:pPr>
      <w:r>
        <w:rPr>
          <w:sz w:val="21"/>
        </w:rPr>
        <w:t>16.葱蒜类：葱、蒜、韭菜、洋葱等；</w:t>
      </w:r>
    </w:p>
    <w:p>
      <w:pPr>
        <w:pStyle w:val="null3"/>
        <w:jc w:val="left"/>
      </w:pPr>
      <w:r>
        <w:rPr>
          <w:sz w:val="21"/>
        </w:rPr>
        <w:t>17.属同一品种规格，允许葱、青蒜类保留干净须根，葱、蒜、韭菜不带老叶，蒜头、洋葱去根去枯叶，可食部分新鲜幼嫩，无腐烂、异味；</w:t>
      </w:r>
    </w:p>
    <w:p>
      <w:pPr>
        <w:pStyle w:val="null3"/>
        <w:jc w:val="left"/>
      </w:pPr>
      <w:r>
        <w:rPr>
          <w:sz w:val="21"/>
        </w:rPr>
        <w:t>18.水生菜类：藕等；</w:t>
      </w:r>
    </w:p>
    <w:p>
      <w:pPr>
        <w:pStyle w:val="null3"/>
        <w:jc w:val="left"/>
      </w:pPr>
      <w:r>
        <w:rPr>
          <w:sz w:val="21"/>
        </w:rPr>
        <w:t>19.属同一品种规格，肉质嫩，成熟度适中，无腐烂、异味，无明显机械伤，不带泥土和杂质，不干瘪，茭白不黑心；</w:t>
      </w:r>
    </w:p>
    <w:p>
      <w:pPr>
        <w:pStyle w:val="null3"/>
        <w:jc w:val="left"/>
      </w:pPr>
      <w:r>
        <w:rPr>
          <w:sz w:val="21"/>
        </w:rPr>
        <w:t>20.芽苗类：绿豆芽、黄豆芽等；</w:t>
      </w:r>
    </w:p>
    <w:p>
      <w:pPr>
        <w:pStyle w:val="null3"/>
        <w:jc w:val="left"/>
      </w:pPr>
      <w:r>
        <w:rPr>
          <w:sz w:val="21"/>
        </w:rPr>
        <w:t>21.芽苗幼嫩，不带豆壳杂质，新鲜，不浸水，无腐烂、异味；</w:t>
      </w:r>
    </w:p>
    <w:p>
      <w:pPr>
        <w:pStyle w:val="null3"/>
        <w:jc w:val="left"/>
      </w:pPr>
      <w:r>
        <w:rPr>
          <w:sz w:val="21"/>
        </w:rPr>
        <w:t>22.香辛类：西芹、芹菜、香菜等；</w:t>
      </w:r>
    </w:p>
    <w:p>
      <w:pPr>
        <w:pStyle w:val="null3"/>
        <w:jc w:val="left"/>
      </w:pPr>
      <w:r>
        <w:rPr>
          <w:sz w:val="21"/>
        </w:rPr>
        <w:t>23.属同一品种规格，肉质鲜嫩形态好，色泽正常，无枯黄叶、病叶、泥土、明显机械伤和病虫害伤，无烧心焦边、腐烂等现象，具有该品种应有的味道；</w:t>
      </w:r>
    </w:p>
    <w:p>
      <w:pPr>
        <w:pStyle w:val="null3"/>
        <w:jc w:val="left"/>
      </w:pPr>
      <w:r>
        <w:rPr>
          <w:sz w:val="21"/>
        </w:rPr>
        <w:t>24.符合国家食品卫生标准，蔬菜不得有黄叶，不得腐烂和泥沙等现象；蔬菜利用率达98%以上；</w:t>
      </w:r>
    </w:p>
    <w:p>
      <w:pPr>
        <w:pStyle w:val="null3"/>
        <w:jc w:val="left"/>
      </w:pPr>
      <w:r>
        <w:rPr>
          <w:sz w:val="21"/>
        </w:rPr>
        <w:t>25.无公害、农药残留不得超标，提供农药残留检测证明。</w:t>
      </w:r>
    </w:p>
    <w:p>
      <w:pPr>
        <w:pStyle w:val="null3"/>
        <w:jc w:val="left"/>
      </w:pPr>
      <w:r>
        <w:rPr>
          <w:sz w:val="21"/>
        </w:rPr>
        <w:t>26.数量与品质保证</w:t>
      </w:r>
    </w:p>
    <w:p>
      <w:pPr>
        <w:pStyle w:val="null3"/>
        <w:jc w:val="left"/>
      </w:pPr>
      <w:r>
        <w:rPr>
          <w:sz w:val="21"/>
        </w:rPr>
        <w:t>(1)</w:t>
      </w:r>
      <w:r>
        <w:rPr>
          <w:sz w:val="21"/>
        </w:rPr>
        <w:t>乙方</w:t>
      </w:r>
      <w:r>
        <w:rPr>
          <w:sz w:val="21"/>
        </w:rPr>
        <w:t>实际供货的品种、数量与</w:t>
      </w:r>
      <w:r>
        <w:rPr>
          <w:sz w:val="21"/>
        </w:rPr>
        <w:t>甲方</w:t>
      </w:r>
      <w:r>
        <w:rPr>
          <w:sz w:val="21"/>
        </w:rPr>
        <w:t>订单要求相差不能超过</w:t>
      </w:r>
      <w:r>
        <w:rPr>
          <w:sz w:val="21"/>
        </w:rPr>
        <w:t>5%。各种数量超出5%的部分由</w:t>
      </w:r>
      <w:r>
        <w:rPr>
          <w:sz w:val="21"/>
        </w:rPr>
        <w:t>乙方</w:t>
      </w:r>
      <w:r>
        <w:rPr>
          <w:sz w:val="21"/>
        </w:rPr>
        <w:t>带回，不纳入结算，短缺部分由</w:t>
      </w:r>
      <w:r>
        <w:rPr>
          <w:sz w:val="21"/>
        </w:rPr>
        <w:t>乙方</w:t>
      </w:r>
      <w:r>
        <w:rPr>
          <w:sz w:val="21"/>
        </w:rPr>
        <w:t>补足。</w:t>
      </w:r>
    </w:p>
    <w:p>
      <w:pPr>
        <w:pStyle w:val="null3"/>
        <w:jc w:val="left"/>
      </w:pPr>
      <w:r>
        <w:rPr>
          <w:sz w:val="21"/>
        </w:rPr>
        <w:t>(2)每个品种的重量以双方核准的过磅为准，</w:t>
      </w:r>
      <w:r>
        <w:rPr>
          <w:sz w:val="21"/>
        </w:rPr>
        <w:t>甲方</w:t>
      </w:r>
      <w:r>
        <w:rPr>
          <w:sz w:val="21"/>
        </w:rPr>
        <w:t>与</w:t>
      </w:r>
      <w:r>
        <w:rPr>
          <w:sz w:val="21"/>
        </w:rPr>
        <w:t>乙方</w:t>
      </w:r>
      <w:r>
        <w:rPr>
          <w:sz w:val="21"/>
        </w:rPr>
        <w:t>双方签名确认作为结算凭证。</w:t>
      </w:r>
    </w:p>
    <w:p>
      <w:pPr>
        <w:pStyle w:val="null3"/>
        <w:spacing w:after="120"/>
        <w:jc w:val="left"/>
      </w:pPr>
      <w:r>
        <w:rPr>
          <w:sz w:val="21"/>
        </w:rPr>
        <w:t>(3)蔬果质量</w:t>
      </w:r>
      <w:r>
        <w:rPr>
          <w:sz w:val="21"/>
        </w:rPr>
        <w:t>需</w:t>
      </w:r>
      <w:r>
        <w:rPr>
          <w:sz w:val="21"/>
        </w:rPr>
        <w:t>符合国家省市食品质量和卫生安全标准和要求，品质是优质货品，不得含有残留农药或污染物，</w:t>
      </w:r>
      <w:r>
        <w:rPr>
          <w:sz w:val="21"/>
        </w:rPr>
        <w:t>乙方需</w:t>
      </w:r>
      <w:r>
        <w:rPr>
          <w:sz w:val="21"/>
        </w:rPr>
        <w:t>保证所供应的蔬菜符合卫生质量标准，同时承担因所供蔬菜问题引起的一切事故后果。卫生质量指标，应符合我国无公害</w:t>
      </w:r>
      <w:r>
        <w:rPr>
          <w:sz w:val="21"/>
        </w:rPr>
        <w:t>蔬菜</w:t>
      </w:r>
      <w:r>
        <w:rPr>
          <w:sz w:val="21"/>
        </w:rPr>
        <w:t>的卫生指标规定，以下标准如有更新，按最新执行。</w:t>
      </w:r>
    </w:p>
    <w:tbl>
      <w:tblPr>
        <w:tblW w:w="0" w:type="auto"/>
        <w:tblBorders>
          <w:top w:val="none" w:color="000000" w:sz="4"/>
          <w:left w:val="none" w:color="000000" w:sz="4"/>
          <w:bottom w:val="none" w:color="000000" w:sz="4"/>
          <w:right w:val="none" w:color="000000" w:sz="4"/>
          <w:insideH w:val="none"/>
          <w:insideV w:val="none"/>
        </w:tblBorders>
      </w:tblPr>
      <w:tblGrid>
        <w:gridCol w:w="3394"/>
        <w:gridCol w:w="4911"/>
      </w:tblGrid>
      <w:tr>
        <w:tc>
          <w:tcPr>
            <w:tcW w:type="dxa" w:w="3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r>
              <w:rPr>
                <w:sz w:val="21"/>
                <w:b/>
              </w:rPr>
              <w:t>mg/kg）</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3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NaNO2计）</w:t>
            </w:r>
          </w:p>
        </w:tc>
        <w:tc>
          <w:tcPr>
            <w:tcW w:type="dxa" w:w="4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spacing w:after="120"/>
        <w:jc w:val="left"/>
      </w:pPr>
      <w:r>
        <w:rPr>
          <w:sz w:val="21"/>
        </w:rPr>
        <w:t>（</w:t>
      </w:r>
      <w:r>
        <w:rPr>
          <w:sz w:val="21"/>
        </w:rPr>
        <w:t>4）</w:t>
      </w:r>
      <w:r>
        <w:rPr>
          <w:sz w:val="21"/>
        </w:rPr>
        <w:t>乙方</w:t>
      </w:r>
      <w:r>
        <w:rPr>
          <w:sz w:val="21"/>
        </w:rPr>
        <w:t>每天提供所供蔬菜的农药残留检测报告，提供农业部门认定的机构出具的检验合格证明。</w:t>
      </w:r>
    </w:p>
    <w:p>
      <w:pPr>
        <w:pStyle w:val="null3"/>
        <w:jc w:val="both"/>
      </w:pPr>
      <w:r>
        <w:rPr>
          <w:sz w:val="21"/>
          <w:b/>
        </w:rPr>
        <w:t>（八）</w:t>
      </w:r>
      <w:r>
        <w:rPr>
          <w:sz w:val="21"/>
          <w:b/>
        </w:rPr>
        <w:t>干货、副食供货及质量要求</w:t>
      </w:r>
    </w:p>
    <w:p>
      <w:pPr>
        <w:pStyle w:val="null3"/>
        <w:jc w:val="left"/>
      </w:pPr>
      <w:r>
        <w:rPr>
          <w:sz w:val="21"/>
        </w:rPr>
        <w:t>1.选用符合国家中华人民共和国食品安全法规相关标准的商品，选用无毒、无害、无污染、可</w:t>
      </w:r>
      <w:r>
        <w:rPr>
          <w:sz w:val="21"/>
        </w:rPr>
        <w:t>溯</w:t>
      </w:r>
      <w:r>
        <w:rPr>
          <w:sz w:val="21"/>
        </w:rPr>
        <w:t>源的食品。掺假、掺杂食品坚决不能使用；</w:t>
      </w:r>
    </w:p>
    <w:p>
      <w:pPr>
        <w:pStyle w:val="null3"/>
        <w:jc w:val="left"/>
      </w:pPr>
      <w:r>
        <w:rPr>
          <w:sz w:val="21"/>
        </w:rPr>
        <w:t>2.对照检查所送物资品牌、规格是否符合要求，对有包装的食品，检查包装是否完整，有无破损，查看食品包装标签应符合《食品安全国家标准预包装食品标签通则》（GB7718）要求（如国家出台或修改了相关标准，则按最新出台的标准执行），包括食品名称、配料表、净含量、规格、生产者（或）经销者的名称、地址和联系方式、生产日期和保质期、贮存条件、食品生产许可证编号、产品标准代号等内容；</w:t>
      </w:r>
    </w:p>
    <w:p>
      <w:pPr>
        <w:pStyle w:val="null3"/>
        <w:jc w:val="left"/>
      </w:pPr>
      <w:r>
        <w:rPr>
          <w:sz w:val="21"/>
        </w:rPr>
        <w:t>3.副食品表面外观新鲜、完整，无霉变异味，无砂粒杂质，无虫痕鼠咬，无虫尸鼠粪等不洁卫生问题；</w:t>
      </w:r>
    </w:p>
    <w:p>
      <w:pPr>
        <w:pStyle w:val="null3"/>
        <w:jc w:val="left"/>
      </w:pPr>
      <w:r>
        <w:rPr>
          <w:sz w:val="21"/>
        </w:rPr>
        <w:t>4.豆制品由正规厂家加工，保证新鲜，不含色素、有毒有害添加剂等；</w:t>
      </w:r>
    </w:p>
    <w:p>
      <w:pPr>
        <w:pStyle w:val="null3"/>
        <w:jc w:val="left"/>
      </w:pPr>
      <w:r>
        <w:rPr>
          <w:sz w:val="21"/>
        </w:rPr>
        <w:t>5.通过感官鉴别包装内产品及无包装产品，依靠视觉、嗅觉、味觉、触觉等鉴定食品的外观形态、色泽、气味、滋味和硬度(稠度)是否符合质量要求。有保质期限的商品剩余保存期不得少于原有保质期的80%；</w:t>
      </w:r>
    </w:p>
    <w:p>
      <w:pPr>
        <w:pStyle w:val="null3"/>
        <w:jc w:val="left"/>
      </w:pPr>
      <w:r>
        <w:rPr>
          <w:sz w:val="21"/>
        </w:rPr>
        <w:t>6.部分副食品质量要求：</w:t>
      </w:r>
    </w:p>
    <w:tbl>
      <w:tblPr>
        <w:tblW w:w="0" w:type="auto"/>
        <w:tblBorders>
          <w:top w:val="none" w:color="000000" w:sz="4"/>
          <w:left w:val="none" w:color="000000" w:sz="4"/>
          <w:bottom w:val="none" w:color="000000" w:sz="4"/>
          <w:right w:val="none" w:color="000000" w:sz="4"/>
          <w:insideH w:val="none"/>
          <w:insideV w:val="none"/>
        </w:tblBorders>
      </w:tblPr>
      <w:tblGrid>
        <w:gridCol w:w="997"/>
        <w:gridCol w:w="1602"/>
        <w:gridCol w:w="5706"/>
      </w:tblGrid>
      <w:tr>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货品名称</w:t>
            </w:r>
          </w:p>
        </w:tc>
        <w:tc>
          <w:tcPr>
            <w:tcW w:type="dxa" w:w="5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质量要求</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蛋壳清洁完整，色泽鲜明，无破损、裂纹，无霉斑，灯光透视时，整个蛋呈</w:t>
            </w:r>
            <w:r>
              <w:rPr>
                <w:sz w:val="21"/>
              </w:rPr>
              <w:t>橘黄色</w:t>
            </w:r>
            <w:r>
              <w:rPr>
                <w:sz w:val="21"/>
              </w:rPr>
              <w:t>至橙红色，蛋黄不见或略见阴影，没有霉味、酸味，臭味等不良气味，打开后蛋黄凸起、完整、有韧性，蛋白澄清、透明、稀稠分明，无异味。蛋壳要干净，不粘手，没有鸡毛、蛋屎等异物。</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蛋壳完整无损，无裂纹或霉斑，摇动时有轻度水荡漾感觉，灯光透视蛋黄凝结、呈橙黄色且靠近蛋壳，蛋清呈白色水样透明，生蛋打开可见蛋清稀薄透明，蛋黄呈红色或淡红色，浓缩</w:t>
            </w:r>
            <w:r>
              <w:rPr>
                <w:sz w:val="21"/>
              </w:rPr>
              <w:t>黏度</w:t>
            </w:r>
            <w:r>
              <w:rPr>
                <w:sz w:val="21"/>
              </w:rPr>
              <w:t>增强，但不硬固，煮熟后打开，可见蛋清白嫩，蛋黄口味有细沙感，富于油脂，品尝则有咸蛋固有的香味。</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豆腐泡</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腐竹</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大豆根据其种皮颜色和粒形可分为黄大豆、青大豆、黑大豆、其他大豆</w:t>
            </w:r>
            <w:r>
              <w:rPr>
                <w:sz w:val="21"/>
              </w:rPr>
              <w:t>(赤色、褐色、棕色等)和饲料豆(秣食豆)五类。</w:t>
            </w:r>
          </w:p>
          <w:p>
            <w:pPr>
              <w:pStyle w:val="null3"/>
              <w:jc w:val="both"/>
            </w:pPr>
            <w:r>
              <w:rPr>
                <w:sz w:val="21"/>
              </w:rPr>
              <w:t>大豆皮色呈各种大豆固有的颜色，光彩油亮，洁净而有光泽，颗粒饱满，整齐均匀，无虫蛀粒，无杂质，无霉变。</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w:t>
            </w:r>
          </w:p>
        </w:tc>
        <w:tc>
          <w:tcPr>
            <w:tcW w:type="dxa" w:w="5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果荚呈土黄色或白色，果仁呈各不同品种所特有的颜色，色泽分布均匀一致，带荚花生和去荚果仁均颗粒饱满、形态完整、大小均匀，无杂质，具有花生特有的气味、香味，无任何异味。</w:t>
            </w:r>
          </w:p>
        </w:tc>
      </w:tr>
    </w:tbl>
    <w:p>
      <w:pPr>
        <w:pStyle w:val="null3"/>
        <w:jc w:val="both"/>
      </w:pPr>
      <w:r>
        <w:rPr>
          <w:sz w:val="21"/>
        </w:rPr>
        <w:t>（九）</w:t>
      </w:r>
      <w:r>
        <w:rPr>
          <w:sz w:val="21"/>
          <w:b/>
        </w:rPr>
        <w:t>溯源标准及要求</w:t>
      </w:r>
      <w:r>
        <w:br/>
      </w:r>
      <w:r>
        <w:rPr>
          <w:sz w:val="21"/>
        </w:rPr>
        <w:t xml:space="preserve"> </w:t>
      </w:r>
      <w:r>
        <w:rPr>
          <w:sz w:val="21"/>
        </w:rPr>
        <w:t>为做到</w:t>
      </w:r>
      <w:r>
        <w:rPr>
          <w:sz w:val="21"/>
        </w:rPr>
        <w:t>“来源可追溯、去向可查证”的目的，从源头上治理食堂食品隐患，</w:t>
      </w:r>
      <w:r>
        <w:rPr>
          <w:sz w:val="21"/>
        </w:rPr>
        <w:t>乙方</w:t>
      </w:r>
      <w:r>
        <w:rPr>
          <w:sz w:val="21"/>
        </w:rPr>
        <w:t>要严格按照</w:t>
      </w:r>
      <w:r>
        <w:rPr>
          <w:sz w:val="21"/>
        </w:rPr>
        <w:t>“溯源标准”提供票证，做到货到票证到。验收中无票证、货与票证不相符的以及要素不全的，</w:t>
      </w:r>
      <w:r>
        <w:rPr>
          <w:sz w:val="21"/>
        </w:rPr>
        <w:t>甲方</w:t>
      </w:r>
      <w:r>
        <w:rPr>
          <w:sz w:val="21"/>
        </w:rPr>
        <w:t>有权拒收。配送（食品流通）单位溯源的标准如下：</w:t>
      </w:r>
    </w:p>
    <w:tbl>
      <w:tblPr>
        <w:tblW w:w="0" w:type="auto"/>
        <w:tblBorders>
          <w:top w:val="none" w:color="000000" w:sz="4"/>
          <w:left w:val="none" w:color="000000" w:sz="4"/>
          <w:bottom w:val="none" w:color="000000" w:sz="4"/>
          <w:right w:val="none" w:color="000000" w:sz="4"/>
          <w:insideH w:val="none"/>
          <w:insideV w:val="none"/>
        </w:tblBorders>
      </w:tblPr>
      <w:tblGrid>
        <w:gridCol w:w="1148"/>
        <w:gridCol w:w="2242"/>
        <w:gridCol w:w="4913"/>
      </w:tblGrid>
      <w:tr>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票证要求食品种类</w:t>
            </w:r>
          </w:p>
        </w:tc>
        <w:tc>
          <w:tcPr>
            <w:tcW w:type="dxa" w:w="2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生产（供应）企业的资质证明：（首次供应时提供）</w:t>
            </w:r>
          </w:p>
        </w:tc>
        <w:tc>
          <w:tcPr>
            <w:tcW w:type="dxa" w:w="4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产品票证要求</w:t>
            </w:r>
          </w:p>
        </w:tc>
      </w:tr>
      <w:tr>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肉类</w:t>
            </w:r>
          </w:p>
        </w:tc>
        <w:tc>
          <w:tcPr>
            <w:tcW w:type="dxa" w:w="2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4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w:t>
            </w:r>
          </w:p>
        </w:tc>
        <w:tc>
          <w:tcPr>
            <w:tcW w:type="dxa" w:w="2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4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批次产品提供《出厂检验报告》，每季度提供由政府产品质量监督部门出具《产品质量检验报告》。每批次供货票据（供货发票与送货清单）应当包括供货方名称、产品名称、产品数量送货或购买日期等内容。每批次产品提供《产品合格证》。</w:t>
            </w:r>
          </w:p>
        </w:tc>
      </w:tr>
      <w:tr>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干货调味料</w:t>
            </w:r>
          </w:p>
        </w:tc>
        <w:tc>
          <w:tcPr>
            <w:tcW w:type="dxa" w:w="2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《企业法人营业执照》（三证合一）</w:t>
            </w:r>
          </w:p>
        </w:tc>
        <w:tc>
          <w:tcPr>
            <w:tcW w:type="dxa" w:w="4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货物清单，加盖供应商公章的货物清单</w:t>
            </w:r>
          </w:p>
          <w:p>
            <w:pPr>
              <w:pStyle w:val="null3"/>
              <w:jc w:val="left"/>
            </w:pPr>
            <w:r>
              <w:rPr>
                <w:sz w:val="21"/>
              </w:rPr>
              <w:t>（送货单）每批次供货票据（供货发票与送货清单）应当包括供货方名称、产品名称、产品数量、送货或购买日期等内容。每批次产品提供《产品合格证》。</w:t>
            </w:r>
          </w:p>
        </w:tc>
      </w:tr>
      <w:tr>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w:t>
            </w:r>
          </w:p>
        </w:tc>
        <w:tc>
          <w:tcPr>
            <w:tcW w:type="dxa" w:w="2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w:t>
            </w:r>
          </w:p>
          <w:p>
            <w:pPr>
              <w:pStyle w:val="null3"/>
              <w:jc w:val="center"/>
            </w:pPr>
            <w:r>
              <w:rPr>
                <w:sz w:val="21"/>
              </w:rPr>
              <w:t>（三证合一）</w:t>
            </w:r>
          </w:p>
        </w:tc>
        <w:tc>
          <w:tcPr>
            <w:tcW w:type="dxa" w:w="4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蔬菜农药残留含量未超过食品安全标准限量的检测报告。每批次供货票据（供货发票与送货清单）应当包括供货方名称、产品名称、产品数量、送货或购买日期等内容。</w:t>
            </w:r>
          </w:p>
        </w:tc>
      </w:tr>
    </w:tbl>
    <w:p>
      <w:pPr>
        <w:pStyle w:val="null3"/>
        <w:jc w:val="both"/>
      </w:pPr>
      <w:r>
        <w:rPr>
          <w:sz w:val="21"/>
          <w:b/>
        </w:rPr>
        <w:t>（十）</w:t>
      </w:r>
      <w:r>
        <w:rPr>
          <w:sz w:val="21"/>
          <w:b/>
        </w:rPr>
        <w:t>检验及费用负担</w:t>
      </w:r>
    </w:p>
    <w:p>
      <w:pPr>
        <w:pStyle w:val="null3"/>
        <w:spacing w:after="120"/>
        <w:jc w:val="left"/>
      </w:pPr>
      <w:r>
        <w:rPr>
          <w:sz w:val="21"/>
        </w:rPr>
        <w:t>1.如</w:t>
      </w:r>
      <w:r>
        <w:rPr>
          <w:sz w:val="21"/>
        </w:rPr>
        <w:t>乙方</w:t>
      </w:r>
      <w:r>
        <w:rPr>
          <w:sz w:val="21"/>
        </w:rPr>
        <w:t>不具备货物出厂检验能力，应在交货地委托</w:t>
      </w:r>
      <w:r>
        <w:rPr>
          <w:sz w:val="21"/>
        </w:rPr>
        <w:t>国家市场监督管理总局</w:t>
      </w:r>
      <w:r>
        <w:rPr>
          <w:sz w:val="21"/>
        </w:rPr>
        <w:t>指定并同意公布的检验机构进行货物出厂检验。</w:t>
      </w:r>
      <w:r>
        <w:rPr>
          <w:sz w:val="21"/>
        </w:rPr>
        <w:t>乙方</w:t>
      </w:r>
      <w:r>
        <w:rPr>
          <w:sz w:val="21"/>
        </w:rPr>
        <w:t>具备货物出厂检验能力须按规定实施货物出厂检验，并向</w:t>
      </w:r>
      <w:r>
        <w:rPr>
          <w:sz w:val="21"/>
        </w:rPr>
        <w:t>甲方</w:t>
      </w:r>
      <w:r>
        <w:rPr>
          <w:sz w:val="21"/>
        </w:rPr>
        <w:t>提供每批货物检验资料。费用由</w:t>
      </w:r>
      <w:r>
        <w:rPr>
          <w:sz w:val="21"/>
        </w:rPr>
        <w:t>乙方</w:t>
      </w:r>
      <w:r>
        <w:rPr>
          <w:sz w:val="21"/>
        </w:rPr>
        <w:t>负担。</w:t>
      </w:r>
    </w:p>
    <w:p>
      <w:pPr>
        <w:pStyle w:val="null3"/>
        <w:spacing w:after="120"/>
        <w:jc w:val="left"/>
      </w:pPr>
      <w:r>
        <w:rPr>
          <w:sz w:val="21"/>
        </w:rPr>
        <w:t>2.质量检验：</w:t>
      </w:r>
    </w:p>
    <w:p>
      <w:pPr>
        <w:pStyle w:val="null3"/>
        <w:spacing w:after="120"/>
        <w:jc w:val="left"/>
      </w:pPr>
      <w:r>
        <w:rPr>
          <w:sz w:val="21"/>
        </w:rPr>
        <w:t>(1)</w:t>
      </w:r>
      <w:r>
        <w:rPr>
          <w:sz w:val="21"/>
        </w:rPr>
        <w:t>乙方</w:t>
      </w:r>
      <w:r>
        <w:rPr>
          <w:sz w:val="21"/>
        </w:rPr>
        <w:t>应严格按照合同要求和国家、部门有关行业标准生产和检验，确保货物质量。凡</w:t>
      </w:r>
      <w:r>
        <w:rPr>
          <w:sz w:val="21"/>
        </w:rPr>
        <w:t>乙方</w:t>
      </w:r>
      <w:r>
        <w:rPr>
          <w:sz w:val="21"/>
        </w:rPr>
        <w:t>提供的商品因质量问题造成食物中毒或肠道病等事故，由</w:t>
      </w:r>
      <w:r>
        <w:rPr>
          <w:sz w:val="21"/>
        </w:rPr>
        <w:t>乙方</w:t>
      </w:r>
      <w:r>
        <w:rPr>
          <w:sz w:val="21"/>
        </w:rPr>
        <w:t>承担一切责任并赔偿一切损失。</w:t>
      </w:r>
    </w:p>
    <w:p>
      <w:pPr>
        <w:pStyle w:val="null3"/>
        <w:spacing w:after="120"/>
        <w:jc w:val="left"/>
      </w:pPr>
      <w:r>
        <w:rPr>
          <w:sz w:val="21"/>
        </w:rPr>
        <w:t>(2)</w:t>
      </w:r>
      <w:r>
        <w:rPr>
          <w:sz w:val="21"/>
        </w:rPr>
        <w:t>乙方</w:t>
      </w:r>
      <w:r>
        <w:rPr>
          <w:sz w:val="21"/>
        </w:rPr>
        <w:t>将货物运达交货地点后，</w:t>
      </w:r>
      <w:r>
        <w:rPr>
          <w:sz w:val="21"/>
        </w:rPr>
        <w:t>甲方</w:t>
      </w:r>
      <w:r>
        <w:rPr>
          <w:sz w:val="21"/>
        </w:rPr>
        <w:t>负责清点接货，如因运输过程中发生短少事件，由</w:t>
      </w:r>
      <w:r>
        <w:rPr>
          <w:sz w:val="21"/>
        </w:rPr>
        <w:t>乙方</w:t>
      </w:r>
      <w:r>
        <w:rPr>
          <w:sz w:val="21"/>
        </w:rPr>
        <w:t>负责处理。</w:t>
      </w:r>
    </w:p>
    <w:p>
      <w:pPr>
        <w:pStyle w:val="null3"/>
        <w:spacing w:after="120"/>
        <w:jc w:val="left"/>
      </w:pPr>
      <w:r>
        <w:rPr>
          <w:sz w:val="21"/>
        </w:rPr>
        <w:t>(3)</w:t>
      </w:r>
      <w:r>
        <w:rPr>
          <w:sz w:val="21"/>
        </w:rPr>
        <w:t>乙方</w:t>
      </w:r>
      <w:r>
        <w:rPr>
          <w:sz w:val="21"/>
        </w:rPr>
        <w:t>将货物运达交货地点后，</w:t>
      </w:r>
      <w:r>
        <w:rPr>
          <w:sz w:val="21"/>
        </w:rPr>
        <w:t>甲方</w:t>
      </w:r>
      <w:r>
        <w:rPr>
          <w:sz w:val="21"/>
        </w:rPr>
        <w:t>应立即派人员进行数量过磅或清点，按国家有关标准计算。</w:t>
      </w:r>
    </w:p>
    <w:p>
      <w:pPr>
        <w:pStyle w:val="null3"/>
        <w:spacing w:after="120"/>
        <w:jc w:val="left"/>
      </w:pPr>
      <w:r>
        <w:rPr>
          <w:sz w:val="21"/>
        </w:rPr>
        <w:t>(4)对有质疑的货物可送有关检测部门进行质量确认，如质量有问题，则检测费用由</w:t>
      </w:r>
      <w:r>
        <w:rPr>
          <w:sz w:val="21"/>
        </w:rPr>
        <w:t>乙方</w:t>
      </w:r>
      <w:r>
        <w:rPr>
          <w:sz w:val="21"/>
        </w:rPr>
        <w:t>支付；否则检测费用由</w:t>
      </w:r>
      <w:r>
        <w:rPr>
          <w:sz w:val="21"/>
        </w:rPr>
        <w:t>甲方</w:t>
      </w:r>
      <w:r>
        <w:rPr>
          <w:sz w:val="21"/>
        </w:rPr>
        <w:t>支付。</w:t>
      </w:r>
    </w:p>
    <w:p>
      <w:pPr>
        <w:pStyle w:val="null3"/>
        <w:spacing w:after="120"/>
        <w:jc w:val="left"/>
      </w:pPr>
      <w:r>
        <w:rPr>
          <w:sz w:val="21"/>
        </w:rPr>
        <w:t>(5)</w:t>
      </w:r>
      <w:r>
        <w:rPr>
          <w:sz w:val="21"/>
        </w:rPr>
        <w:t>乙方</w:t>
      </w:r>
      <w:r>
        <w:rPr>
          <w:sz w:val="21"/>
        </w:rPr>
        <w:t>所供应的货物送达时，需提供县级以上卫生或质监部门的检验合格证明。</w:t>
      </w:r>
    </w:p>
    <w:p>
      <w:pPr>
        <w:pStyle w:val="null3"/>
        <w:jc w:val="both"/>
      </w:pPr>
      <w:r>
        <w:rPr>
          <w:sz w:val="21"/>
          <w:b/>
        </w:rPr>
        <w:t>（十一）</w:t>
      </w:r>
      <w:r>
        <w:rPr>
          <w:sz w:val="21"/>
          <w:b/>
        </w:rPr>
        <w:t>配送时间要求</w:t>
      </w:r>
    </w:p>
    <w:p>
      <w:pPr>
        <w:pStyle w:val="null3"/>
        <w:spacing w:after="120"/>
        <w:jc w:val="left"/>
      </w:pPr>
      <w:r>
        <w:rPr>
          <w:sz w:val="21"/>
        </w:rPr>
        <w:t>1.</w:t>
      </w:r>
      <w:r>
        <w:rPr>
          <w:sz w:val="21"/>
        </w:rPr>
        <w:t>甲方</w:t>
      </w:r>
      <w:r>
        <w:rPr>
          <w:sz w:val="21"/>
        </w:rPr>
        <w:t>在每周日前将下一周的采购计划以《食材采购计划单》的形式通知</w:t>
      </w:r>
      <w:r>
        <w:rPr>
          <w:sz w:val="21"/>
        </w:rPr>
        <w:t>乙方</w:t>
      </w:r>
      <w:r>
        <w:rPr>
          <w:sz w:val="21"/>
        </w:rPr>
        <w:t>，订单内容包括名称、种类、规格、数量、运送时间、送达地点、订单联系人等具体要求。</w:t>
      </w:r>
    </w:p>
    <w:p>
      <w:pPr>
        <w:pStyle w:val="null3"/>
        <w:spacing w:after="120"/>
        <w:jc w:val="left"/>
      </w:pPr>
      <w:r>
        <w:rPr>
          <w:sz w:val="21"/>
        </w:rPr>
        <w:t>2.</w:t>
      </w:r>
      <w:r>
        <w:rPr>
          <w:sz w:val="21"/>
        </w:rPr>
        <w:t>乙方</w:t>
      </w:r>
      <w:r>
        <w:rPr>
          <w:sz w:val="21"/>
        </w:rPr>
        <w:t>须按照</w:t>
      </w:r>
      <w:r>
        <w:rPr>
          <w:sz w:val="21"/>
        </w:rPr>
        <w:t>甲方</w:t>
      </w:r>
      <w:r>
        <w:rPr>
          <w:sz w:val="21"/>
        </w:rPr>
        <w:t>当天的计划，每天在规定的时间内将当天所供应食材送至</w:t>
      </w:r>
      <w:r>
        <w:rPr>
          <w:sz w:val="21"/>
        </w:rPr>
        <w:t>甲方</w:t>
      </w:r>
      <w:r>
        <w:rPr>
          <w:sz w:val="21"/>
        </w:rPr>
        <w:t>指定地点。每天首批食材须在早上</w:t>
      </w:r>
      <w:r>
        <w:rPr>
          <w:sz w:val="21"/>
        </w:rPr>
        <w:t>7:30 前送达，如需调整时间，</w:t>
      </w:r>
      <w:r>
        <w:rPr>
          <w:sz w:val="21"/>
        </w:rPr>
        <w:t>甲方</w:t>
      </w:r>
      <w:r>
        <w:rPr>
          <w:sz w:val="21"/>
        </w:rPr>
        <w:t>将另行通知。</w:t>
      </w:r>
    </w:p>
    <w:p>
      <w:pPr>
        <w:pStyle w:val="null3"/>
        <w:spacing w:after="120"/>
        <w:jc w:val="left"/>
      </w:pPr>
      <w:r>
        <w:rPr>
          <w:sz w:val="21"/>
        </w:rPr>
        <w:t>3.</w:t>
      </w:r>
      <w:r>
        <w:rPr>
          <w:sz w:val="21"/>
        </w:rPr>
        <w:t>乙方</w:t>
      </w:r>
      <w:r>
        <w:rPr>
          <w:sz w:val="21"/>
        </w:rPr>
        <w:t>接到</w:t>
      </w:r>
      <w:r>
        <w:rPr>
          <w:sz w:val="21"/>
        </w:rPr>
        <w:t>甲方</w:t>
      </w:r>
      <w:r>
        <w:rPr>
          <w:sz w:val="21"/>
        </w:rPr>
        <w:t>订单后，个别品种因缺货而无法提供的，</w:t>
      </w:r>
      <w:r>
        <w:rPr>
          <w:sz w:val="21"/>
        </w:rPr>
        <w:t>乙方</w:t>
      </w:r>
      <w:r>
        <w:rPr>
          <w:sz w:val="21"/>
        </w:rPr>
        <w:t>应在接到订单当天及时知会</w:t>
      </w:r>
      <w:r>
        <w:rPr>
          <w:sz w:val="21"/>
        </w:rPr>
        <w:t>甲方</w:t>
      </w:r>
      <w:r>
        <w:rPr>
          <w:sz w:val="21"/>
        </w:rPr>
        <w:t>并协商解决。</w:t>
      </w:r>
    </w:p>
    <w:p>
      <w:pPr>
        <w:pStyle w:val="null3"/>
        <w:spacing w:after="120"/>
        <w:jc w:val="left"/>
      </w:pPr>
      <w:r>
        <w:rPr>
          <w:sz w:val="21"/>
        </w:rPr>
        <w:t>4.如果</w:t>
      </w:r>
      <w:r>
        <w:rPr>
          <w:sz w:val="21"/>
        </w:rPr>
        <w:t>甲方</w:t>
      </w:r>
      <w:r>
        <w:rPr>
          <w:sz w:val="21"/>
        </w:rPr>
        <w:t>临时调整订购的货物种类、规格、数量等，</w:t>
      </w:r>
      <w:r>
        <w:rPr>
          <w:sz w:val="21"/>
        </w:rPr>
        <w:t>乙方</w:t>
      </w:r>
      <w:r>
        <w:rPr>
          <w:sz w:val="21"/>
        </w:rPr>
        <w:t>须在接到通知后的</w:t>
      </w:r>
      <w:r>
        <w:rPr>
          <w:sz w:val="21"/>
        </w:rPr>
        <w:t>2小时内将货物送达并完成供货，待</w:t>
      </w:r>
      <w:r>
        <w:rPr>
          <w:sz w:val="21"/>
        </w:rPr>
        <w:t>甲方</w:t>
      </w:r>
      <w:r>
        <w:rPr>
          <w:sz w:val="21"/>
        </w:rPr>
        <w:t>验收、核对后，供货才算完成。对少量常用品的临时要求，能做到</w:t>
      </w:r>
      <w:r>
        <w:rPr>
          <w:sz w:val="21"/>
        </w:rPr>
        <w:t>60分钟内送到。</w:t>
      </w:r>
    </w:p>
    <w:p>
      <w:pPr>
        <w:pStyle w:val="null3"/>
        <w:spacing w:after="120"/>
        <w:jc w:val="left"/>
      </w:pPr>
      <w:r>
        <w:rPr>
          <w:sz w:val="21"/>
        </w:rPr>
        <w:t>5.如因故退货（</w:t>
      </w:r>
      <w:r>
        <w:rPr>
          <w:sz w:val="21"/>
        </w:rPr>
        <w:t>乙方</w:t>
      </w:r>
      <w:r>
        <w:rPr>
          <w:sz w:val="21"/>
        </w:rPr>
        <w:t>责任造成的退货），</w:t>
      </w:r>
      <w:r>
        <w:rPr>
          <w:sz w:val="21"/>
        </w:rPr>
        <w:t>乙方</w:t>
      </w:r>
      <w:r>
        <w:rPr>
          <w:sz w:val="21"/>
        </w:rPr>
        <w:t>需在接到通知后</w:t>
      </w:r>
      <w:r>
        <w:rPr>
          <w:sz w:val="21"/>
        </w:rPr>
        <w:t>60分钟内进行第二次供货，以确保</w:t>
      </w:r>
      <w:r>
        <w:rPr>
          <w:sz w:val="21"/>
        </w:rPr>
        <w:t>甲方</w:t>
      </w:r>
      <w:r>
        <w:rPr>
          <w:sz w:val="21"/>
        </w:rPr>
        <w:t>货物供应。对不合格产品，需及时更换，</w:t>
      </w:r>
      <w:r>
        <w:rPr>
          <w:sz w:val="21"/>
        </w:rPr>
        <w:t>60分钟内送达。</w:t>
      </w:r>
    </w:p>
    <w:p>
      <w:pPr>
        <w:pStyle w:val="null3"/>
        <w:jc w:val="both"/>
      </w:pPr>
      <w:r>
        <w:rPr>
          <w:sz w:val="21"/>
          <w:b/>
        </w:rPr>
        <w:t>（十二）</w:t>
      </w:r>
      <w:r>
        <w:rPr>
          <w:sz w:val="21"/>
          <w:b/>
        </w:rPr>
        <w:t>配送要求</w:t>
      </w:r>
    </w:p>
    <w:p>
      <w:pPr>
        <w:pStyle w:val="null3"/>
        <w:spacing w:after="120"/>
        <w:jc w:val="left"/>
      </w:pPr>
      <w:r>
        <w:rPr>
          <w:sz w:val="21"/>
        </w:rPr>
        <w:t>1.食品运输需采用符合卫生标准的外包装和运载工具，并且要保持清洁和定期消毒。运输车厢的内仓，包括地面、墙面和顶，应使用抗腐蚀、防潮，易清洁消毒的材料。车厢内无不良气味、异味，投标时提供食品运输工作流程图对“货物质量控制方案”进行响应。</w:t>
      </w:r>
    </w:p>
    <w:p>
      <w:pPr>
        <w:pStyle w:val="null3"/>
        <w:spacing w:after="120"/>
        <w:jc w:val="left"/>
      </w:pPr>
      <w:r>
        <w:rPr>
          <w:sz w:val="21"/>
        </w:rPr>
        <w:t>2.包装应足以承受整个过程中的运输、转运、装卸、储存等，充分考虑到运输途中的各种情况（如暴露于恶劣气候等）和佛山地区的气候特点，以及露天存放的需要。</w:t>
      </w:r>
    </w:p>
    <w:p>
      <w:pPr>
        <w:pStyle w:val="null3"/>
        <w:spacing w:after="120"/>
        <w:jc w:val="left"/>
      </w:pPr>
      <w:r>
        <w:rPr>
          <w:sz w:val="21"/>
        </w:rPr>
        <w:t>3.冷藏、冷冻食品需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spacing w:after="120"/>
        <w:jc w:val="left"/>
      </w:pPr>
      <w:r>
        <w:rPr>
          <w:sz w:val="21"/>
        </w:rPr>
        <w:t>4.送货车辆实行一小时配送圈运作，目的地在一小时内采用保温车配送。一小时以外的用制冷车配送。保证冷冻肉中心温度控制在-18-0℃的范围之内，保证运输过程冷链不中断。商品到达目的地时外包装箱干爽，无软化现象。</w:t>
      </w:r>
    </w:p>
    <w:p>
      <w:pPr>
        <w:pStyle w:val="null3"/>
        <w:spacing w:after="120"/>
        <w:jc w:val="left"/>
      </w:pPr>
      <w:r>
        <w:rPr>
          <w:sz w:val="21"/>
        </w:rPr>
        <w:t>5.送货车辆应保持清洁；食品堆放科学合理，避免造成食品的交叉污染；如对温度有要求的食品应确定食品的温度，记录送货车辆温度，并记录存档。</w:t>
      </w:r>
    </w:p>
    <w:p>
      <w:pPr>
        <w:pStyle w:val="null3"/>
        <w:spacing w:after="120"/>
        <w:jc w:val="left"/>
      </w:pPr>
      <w:r>
        <w:rPr>
          <w:sz w:val="21"/>
        </w:rPr>
        <w:t>6.在产品的配送中应保证冷藏食品脱离冷链时间不得超过20分钟，冷冻食品脱离冷链时间不得超过30分钟。</w:t>
      </w:r>
    </w:p>
    <w:p>
      <w:pPr>
        <w:pStyle w:val="null3"/>
        <w:jc w:val="both"/>
      </w:pPr>
      <w:r>
        <w:rPr>
          <w:sz w:val="21"/>
          <w:b/>
        </w:rPr>
        <w:t>（十三）</w:t>
      </w:r>
      <w:r>
        <w:rPr>
          <w:sz w:val="21"/>
          <w:b/>
        </w:rPr>
        <w:t>配送容器或包装</w:t>
      </w:r>
    </w:p>
    <w:p>
      <w:pPr>
        <w:pStyle w:val="null3"/>
        <w:spacing w:after="120"/>
        <w:jc w:val="left"/>
      </w:pPr>
      <w:r>
        <w:rPr>
          <w:sz w:val="21"/>
        </w:rPr>
        <w:t>1.</w:t>
      </w:r>
      <w:r>
        <w:rPr>
          <w:sz w:val="21"/>
        </w:rPr>
        <w:t>乙方</w:t>
      </w:r>
      <w:r>
        <w:rPr>
          <w:sz w:val="21"/>
        </w:rPr>
        <w:t>使用保温箱配送鲜肉类食材，不同品种的鲜肉分箱配送，确保鲜肉类配送过程中温度在</w:t>
      </w:r>
      <w:r>
        <w:rPr>
          <w:sz w:val="21"/>
        </w:rPr>
        <w:t>0度至4度。</w:t>
      </w:r>
    </w:p>
    <w:p>
      <w:pPr>
        <w:pStyle w:val="null3"/>
        <w:spacing w:after="120"/>
        <w:jc w:val="left"/>
      </w:pPr>
      <w:r>
        <w:rPr>
          <w:sz w:val="21"/>
        </w:rPr>
        <w:t>2.</w:t>
      </w:r>
      <w:r>
        <w:rPr>
          <w:sz w:val="21"/>
        </w:rPr>
        <w:t>乙方</w:t>
      </w:r>
      <w:r>
        <w:rPr>
          <w:sz w:val="21"/>
        </w:rPr>
        <w:t>使用保温箱配送冻品类食材，并配备相应数量的干冰，确保冻品类食材配送过程中温度保持在零下</w:t>
      </w:r>
      <w:r>
        <w:rPr>
          <w:sz w:val="21"/>
        </w:rPr>
        <w:t>18度以下。</w:t>
      </w:r>
    </w:p>
    <w:p>
      <w:pPr>
        <w:pStyle w:val="null3"/>
        <w:spacing w:after="120"/>
        <w:jc w:val="left"/>
      </w:pPr>
      <w:r>
        <w:rPr>
          <w:sz w:val="21"/>
        </w:rPr>
        <w:t>3.</w:t>
      </w:r>
      <w:r>
        <w:rPr>
          <w:sz w:val="21"/>
        </w:rPr>
        <w:t>乙方</w:t>
      </w:r>
      <w:r>
        <w:rPr>
          <w:sz w:val="21"/>
        </w:rPr>
        <w:t>使用周转箱配送蔬菜、水果类食材，每个周转箱配送的食材重量不得超过</w:t>
      </w:r>
      <w:r>
        <w:rPr>
          <w:sz w:val="21"/>
        </w:rPr>
        <w:t>15公斤，合理堆放，以免运输过程中压坏食材而影响食用。</w:t>
      </w:r>
    </w:p>
    <w:p>
      <w:pPr>
        <w:pStyle w:val="null3"/>
        <w:spacing w:after="120"/>
        <w:jc w:val="left"/>
      </w:pPr>
      <w:r>
        <w:rPr>
          <w:sz w:val="21"/>
        </w:rPr>
        <w:t>4.</w:t>
      </w:r>
      <w:r>
        <w:rPr>
          <w:sz w:val="21"/>
        </w:rPr>
        <w:t>乙方</w:t>
      </w:r>
      <w:r>
        <w:rPr>
          <w:sz w:val="21"/>
        </w:rPr>
        <w:t>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p>
      <w:pPr>
        <w:pStyle w:val="null3"/>
        <w:jc w:val="both"/>
      </w:pPr>
      <w:r>
        <w:rPr>
          <w:sz w:val="21"/>
          <w:b/>
        </w:rPr>
        <w:t>（十四）</w:t>
      </w:r>
      <w:r>
        <w:rPr>
          <w:sz w:val="21"/>
          <w:b/>
        </w:rPr>
        <w:t>考核标准</w:t>
      </w:r>
    </w:p>
    <w:p>
      <w:pPr>
        <w:pStyle w:val="null3"/>
        <w:ind w:firstLine="420"/>
        <w:jc w:val="left"/>
      </w:pPr>
      <w:r>
        <w:rPr>
          <w:sz w:val="21"/>
        </w:rPr>
        <w:t>甲方</w:t>
      </w:r>
      <w:r>
        <w:rPr>
          <w:sz w:val="21"/>
        </w:rPr>
        <w:t>在服务期内对</w:t>
      </w:r>
      <w:r>
        <w:rPr>
          <w:sz w:val="21"/>
        </w:rPr>
        <w:t>乙方</w:t>
      </w:r>
      <w:r>
        <w:rPr>
          <w:sz w:val="21"/>
        </w:rPr>
        <w:t>实行每月一次考核制度，同时</w:t>
      </w:r>
      <w:r>
        <w:rPr>
          <w:sz w:val="21"/>
        </w:rPr>
        <w:t>乙方</w:t>
      </w:r>
      <w:r>
        <w:rPr>
          <w:sz w:val="21"/>
        </w:rPr>
        <w:t>自觉接受和配合</w:t>
      </w:r>
      <w:r>
        <w:rPr>
          <w:sz w:val="21"/>
        </w:rPr>
        <w:t>甲方</w:t>
      </w:r>
      <w:r>
        <w:rPr>
          <w:sz w:val="21"/>
        </w:rPr>
        <w:t>及有关部门的定期或不定期检查。以下考核细则仅供参考，具体考核细则将由</w:t>
      </w:r>
      <w:r>
        <w:rPr>
          <w:sz w:val="21"/>
        </w:rPr>
        <w:t>甲方</w:t>
      </w:r>
      <w:r>
        <w:rPr>
          <w:sz w:val="21"/>
        </w:rPr>
        <w:t>根据实际情况制定，</w:t>
      </w:r>
      <w:r>
        <w:rPr>
          <w:sz w:val="21"/>
        </w:rPr>
        <w:t>甲方</w:t>
      </w:r>
      <w:r>
        <w:rPr>
          <w:sz w:val="21"/>
        </w:rPr>
        <w:t>对考核细则保持最终修改权和解释权。以下考核细则是</w:t>
      </w:r>
      <w:r>
        <w:rPr>
          <w:sz w:val="21"/>
        </w:rPr>
        <w:t>甲方</w:t>
      </w:r>
      <w:r>
        <w:rPr>
          <w:sz w:val="21"/>
        </w:rPr>
        <w:t>对</w:t>
      </w:r>
      <w:r>
        <w:rPr>
          <w:sz w:val="21"/>
        </w:rPr>
        <w:t>乙方</w:t>
      </w:r>
      <w:r>
        <w:rPr>
          <w:sz w:val="21"/>
        </w:rPr>
        <w:t>进行不定期抽查考核及每月考核的内容，考核得分满分为</w:t>
      </w:r>
      <w:r>
        <w:rPr>
          <w:sz w:val="21"/>
        </w:rPr>
        <w:t>100分，在服务期内，若</w:t>
      </w:r>
      <w:r>
        <w:rPr>
          <w:sz w:val="21"/>
        </w:rPr>
        <w:t>乙方</w:t>
      </w:r>
      <w:r>
        <w:rPr>
          <w:sz w:val="21"/>
        </w:rPr>
        <w:t>当月考核或检查分数低于或等于</w:t>
      </w:r>
      <w:r>
        <w:rPr>
          <w:sz w:val="21"/>
        </w:rPr>
        <w:t>8</w:t>
      </w:r>
      <w:r>
        <w:rPr>
          <w:sz w:val="21"/>
        </w:rPr>
        <w:t>0分的情况，</w:t>
      </w:r>
      <w:r>
        <w:rPr>
          <w:sz w:val="21"/>
        </w:rPr>
        <w:t>乙方应对扣分事项进行及时</w:t>
      </w:r>
      <w:r>
        <w:rPr>
          <w:sz w:val="21"/>
        </w:rPr>
        <w:t>整改，</w:t>
      </w:r>
      <w:r>
        <w:rPr>
          <w:sz w:val="21"/>
        </w:rPr>
        <w:t>且</w:t>
      </w:r>
      <w:r>
        <w:rPr>
          <w:sz w:val="21"/>
        </w:rPr>
        <w:t>甲方</w:t>
      </w:r>
      <w:r>
        <w:rPr>
          <w:sz w:val="21"/>
        </w:rPr>
        <w:t>有权在次月进行结算款项时将按上月总结算款的</w:t>
      </w:r>
      <w:r>
        <w:rPr>
          <w:sz w:val="21"/>
        </w:rPr>
        <w:t>9</w:t>
      </w:r>
      <w:r>
        <w:rPr>
          <w:sz w:val="21"/>
        </w:rPr>
        <w:t>0%计算</w:t>
      </w:r>
      <w:r>
        <w:rPr>
          <w:sz w:val="21"/>
        </w:rPr>
        <w:t>，</w:t>
      </w:r>
      <w:r>
        <w:rPr>
          <w:sz w:val="21"/>
        </w:rPr>
        <w:t>由此产生的责任和经济损失由</w:t>
      </w:r>
      <w:r>
        <w:rPr>
          <w:sz w:val="21"/>
        </w:rPr>
        <w:t>乙方</w:t>
      </w:r>
      <w:r>
        <w:rPr>
          <w:sz w:val="21"/>
        </w:rPr>
        <w:t>自行承担；若</w:t>
      </w:r>
      <w:r>
        <w:rPr>
          <w:sz w:val="21"/>
        </w:rPr>
        <w:t>乙方</w:t>
      </w:r>
      <w:r>
        <w:rPr>
          <w:sz w:val="21"/>
        </w:rPr>
        <w:t>月度考核或检查分数低于或等于</w:t>
      </w:r>
      <w:r>
        <w:rPr>
          <w:sz w:val="21"/>
        </w:rPr>
        <w:t>8</w:t>
      </w:r>
      <w:r>
        <w:rPr>
          <w:sz w:val="21"/>
        </w:rPr>
        <w:t>0分的情况累计达到2次，</w:t>
      </w:r>
      <w:r>
        <w:rPr>
          <w:sz w:val="21"/>
        </w:rPr>
        <w:t>乙方应对扣分事项进行及时</w:t>
      </w:r>
      <w:r>
        <w:rPr>
          <w:sz w:val="21"/>
        </w:rPr>
        <w:t>整改，</w:t>
      </w:r>
      <w:r>
        <w:rPr>
          <w:sz w:val="21"/>
        </w:rPr>
        <w:t>且</w:t>
      </w:r>
      <w:r>
        <w:rPr>
          <w:sz w:val="21"/>
        </w:rPr>
        <w:t>甲方</w:t>
      </w:r>
      <w:r>
        <w:rPr>
          <w:sz w:val="21"/>
        </w:rPr>
        <w:t>有权在次月进行结算款项时将按上月总结算款</w:t>
      </w:r>
      <w:r>
        <w:rPr>
          <w:sz w:val="21"/>
        </w:rPr>
        <w:t>的</w:t>
      </w:r>
      <w:r>
        <w:rPr>
          <w:sz w:val="21"/>
        </w:rPr>
        <w:t>8</w:t>
      </w:r>
      <w:r>
        <w:rPr>
          <w:sz w:val="21"/>
        </w:rPr>
        <w:t>0%计算</w:t>
      </w:r>
      <w:r>
        <w:rPr>
          <w:sz w:val="21"/>
        </w:rPr>
        <w:t>，</w:t>
      </w:r>
      <w:r>
        <w:rPr>
          <w:sz w:val="21"/>
        </w:rPr>
        <w:t>由此产生的责任和经济损失由</w:t>
      </w:r>
      <w:r>
        <w:rPr>
          <w:sz w:val="21"/>
        </w:rPr>
        <w:t>乙方</w:t>
      </w:r>
      <w:r>
        <w:rPr>
          <w:sz w:val="21"/>
        </w:rPr>
        <w:t>自行承担；若</w:t>
      </w:r>
      <w:r>
        <w:rPr>
          <w:sz w:val="21"/>
        </w:rPr>
        <w:t>乙方</w:t>
      </w:r>
      <w:r>
        <w:rPr>
          <w:sz w:val="21"/>
        </w:rPr>
        <w:t>月度考核分数低于或等于</w:t>
      </w:r>
      <w:r>
        <w:rPr>
          <w:sz w:val="21"/>
        </w:rPr>
        <w:t>60分的情况，或</w:t>
      </w:r>
      <w:r>
        <w:rPr>
          <w:sz w:val="21"/>
        </w:rPr>
        <w:t>乙方</w:t>
      </w:r>
      <w:r>
        <w:rPr>
          <w:sz w:val="21"/>
        </w:rPr>
        <w:t>考核分数低于</w:t>
      </w:r>
      <w:r>
        <w:rPr>
          <w:sz w:val="21"/>
        </w:rPr>
        <w:t>8</w:t>
      </w:r>
      <w:r>
        <w:rPr>
          <w:sz w:val="21"/>
        </w:rPr>
        <w:t>0分的情况达到</w:t>
      </w:r>
      <w:r>
        <w:rPr>
          <w:sz w:val="21"/>
        </w:rPr>
        <w:t>累计</w:t>
      </w:r>
      <w:r>
        <w:rPr>
          <w:sz w:val="21"/>
        </w:rPr>
        <w:t>3次或以上的情况，</w:t>
      </w:r>
      <w:r>
        <w:rPr>
          <w:sz w:val="21"/>
        </w:rPr>
        <w:t>甲方</w:t>
      </w:r>
      <w:r>
        <w:rPr>
          <w:sz w:val="21"/>
        </w:rPr>
        <w:t>有权在次月进行结算款项时将按上月总结算款</w:t>
      </w:r>
      <w:r>
        <w:rPr>
          <w:sz w:val="21"/>
        </w:rPr>
        <w:t>的</w:t>
      </w:r>
      <w:r>
        <w:rPr>
          <w:sz w:val="21"/>
        </w:rPr>
        <w:t>5</w:t>
      </w:r>
      <w:r>
        <w:rPr>
          <w:sz w:val="21"/>
        </w:rPr>
        <w:t>0%计算</w:t>
      </w:r>
      <w:r>
        <w:rPr>
          <w:sz w:val="21"/>
        </w:rPr>
        <w:t>及</w:t>
      </w:r>
      <w:r>
        <w:rPr>
          <w:sz w:val="21"/>
        </w:rPr>
        <w:t>单方终止合同，且由此产生的责任和经济损失由</w:t>
      </w:r>
      <w:r>
        <w:rPr>
          <w:sz w:val="21"/>
        </w:rPr>
        <w:t>乙方</w:t>
      </w:r>
      <w:r>
        <w:rPr>
          <w:sz w:val="21"/>
        </w:rPr>
        <w:t>自行承担。</w:t>
      </w:r>
      <w:r>
        <w:rPr>
          <w:sz w:val="21"/>
        </w:rPr>
        <w:t>甲方</w:t>
      </w:r>
      <w:r>
        <w:rPr>
          <w:sz w:val="21"/>
        </w:rPr>
        <w:t>有权根据实际情况调整考核细则，</w:t>
      </w:r>
      <w:r>
        <w:rPr>
          <w:sz w:val="21"/>
        </w:rPr>
        <w:t>乙方</w:t>
      </w:r>
      <w:r>
        <w:rPr>
          <w:sz w:val="21"/>
        </w:rPr>
        <w:t>须无条件服从。</w:t>
      </w:r>
    </w:p>
    <w:tbl>
      <w:tblPr>
        <w:tblW w:w="0" w:type="auto"/>
        <w:tblBorders>
          <w:top w:val="none" w:color="000000" w:sz="4"/>
          <w:left w:val="none" w:color="000000" w:sz="4"/>
          <w:bottom w:val="none" w:color="000000" w:sz="4"/>
          <w:right w:val="none" w:color="000000" w:sz="4"/>
          <w:insideH w:val="none"/>
          <w:insideV w:val="none"/>
        </w:tblBorders>
      </w:tblPr>
      <w:tblGrid>
        <w:gridCol w:w="990"/>
        <w:gridCol w:w="877"/>
        <w:gridCol w:w="3894"/>
        <w:gridCol w:w="1125"/>
        <w:gridCol w:w="1417"/>
      </w:tblGrid>
      <w:tr>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考核细则</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扣分值</w:t>
            </w:r>
          </w:p>
        </w:tc>
        <w:tc>
          <w:tcPr>
            <w:tcW w:type="dxa" w:w="1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w:t>
            </w:r>
            <w:r>
              <w:rPr>
                <w:sz w:val="21"/>
                <w:b/>
              </w:rPr>
              <w:t>注</w:t>
            </w: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未按合同价格供货的，每发现一项次扣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未按合同约定时限，根据市场价格变化调整价格的，扣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违反招投标文件和合同的规定，擅自更改供应货物品牌、规格和质量的，</w:t>
            </w:r>
            <w:r>
              <w:rPr>
                <w:sz w:val="21"/>
              </w:rPr>
              <w:t>每</w:t>
            </w:r>
            <w:r>
              <w:rPr>
                <w:sz w:val="21"/>
              </w:rPr>
              <w:t>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w:t>
            </w:r>
            <w:r>
              <w:rPr>
                <w:sz w:val="21"/>
              </w:rPr>
              <w:t>甲方</w:t>
            </w:r>
            <w:r>
              <w:rPr>
                <w:sz w:val="21"/>
              </w:rPr>
              <w:t>采购计划的品种、数量、时间供货的，每发生一次扣</w:t>
            </w:r>
            <w:r>
              <w:rPr>
                <w:sz w:val="21"/>
              </w:rPr>
              <w:t>1分并警告一次；</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提供虚假检验报告等相关票证的，每发现一项次扣</w:t>
            </w:r>
            <w:r>
              <w:rPr>
                <w:sz w:val="21"/>
              </w:rPr>
              <w:t>5分；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未及时按要求随货提供相关票证的，</w:t>
            </w:r>
            <w:r>
              <w:rPr>
                <w:sz w:val="21"/>
              </w:rPr>
              <w:t>每</w:t>
            </w:r>
            <w:r>
              <w:rPr>
                <w:sz w:val="21"/>
              </w:rPr>
              <w:t>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w:t>
            </w:r>
            <w:r>
              <w:rPr>
                <w:sz w:val="21"/>
              </w:rPr>
              <w:t>甲方</w:t>
            </w:r>
            <w:r>
              <w:rPr>
                <w:sz w:val="21"/>
              </w:rPr>
              <w:t>指定秩序卸货的，每次扣</w:t>
            </w:r>
            <w:r>
              <w:rPr>
                <w:sz w:val="21"/>
              </w:rPr>
              <w:t>1分；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发生退货情况，造成</w:t>
            </w:r>
            <w:r>
              <w:rPr>
                <w:sz w:val="21"/>
              </w:rPr>
              <w:t>甲方</w:t>
            </w:r>
            <w:r>
              <w:rPr>
                <w:sz w:val="21"/>
              </w:rPr>
              <w:t>伙食无法按时供应的，每发生一次扣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3次（含本数）以上发现质量不合格产品的，扣5分；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产品验收不合格，每拒收一批次扣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w:t>
            </w:r>
            <w:r>
              <w:rPr>
                <w:sz w:val="21"/>
              </w:rPr>
              <w:t>甲方</w:t>
            </w:r>
            <w:r>
              <w:rPr>
                <w:sz w:val="21"/>
              </w:rPr>
              <w:t>验收不合格退货的货物重新配送给</w:t>
            </w:r>
            <w:r>
              <w:rPr>
                <w:sz w:val="21"/>
              </w:rPr>
              <w:t>甲方</w:t>
            </w:r>
            <w:r>
              <w:rPr>
                <w:sz w:val="21"/>
              </w:rPr>
              <w:t>的，每发现一次扣</w:t>
            </w:r>
            <w:r>
              <w:rPr>
                <w:sz w:val="21"/>
              </w:rPr>
              <w:t>5分；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在包装、运输、装卸等环节不符合食品卫生要求的，每发现一次扣</w:t>
            </w:r>
            <w:r>
              <w:rPr>
                <w:sz w:val="21"/>
              </w:rPr>
              <w:t>5分；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供应其他</w:t>
            </w:r>
            <w:r>
              <w:rPr>
                <w:sz w:val="21"/>
              </w:rPr>
              <w:t>乙方</w:t>
            </w:r>
            <w:r>
              <w:rPr>
                <w:sz w:val="21"/>
              </w:rPr>
              <w:t>中标项目物资的，每发现一次扣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货物出现质量问题，</w:t>
            </w:r>
            <w:r>
              <w:rPr>
                <w:sz w:val="21"/>
              </w:rPr>
              <w:t>乙方</w:t>
            </w:r>
            <w:r>
              <w:rPr>
                <w:sz w:val="21"/>
              </w:rPr>
              <w:t>不积极配合查找原因，不及时反馈处理结果的，每次扣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w:t>
            </w:r>
            <w:r>
              <w:rPr>
                <w:sz w:val="21"/>
              </w:rPr>
              <w:t>甲方</w:t>
            </w:r>
            <w:r>
              <w:rPr>
                <w:sz w:val="21"/>
              </w:rPr>
              <w:t>提出的合理建议未能在约定期限内回复的，每次扣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1分；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安全生产</w:t>
            </w:r>
          </w:p>
          <w:p>
            <w:pPr>
              <w:pStyle w:val="null3"/>
              <w:jc w:val="center"/>
            </w:pPr>
            <w:r>
              <w:rPr>
                <w:sz w:val="21"/>
              </w:rPr>
              <w:t>管理要求</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没有建立、健全本单位安全生产责任制，制定安全生产规章制度和操作规程，或违反制度操作的，每次扣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没有相关应急预案的，每次扣</w:t>
            </w:r>
            <w:r>
              <w:rPr>
                <w:sz w:val="21"/>
              </w:rPr>
              <w:t>2分；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w:t>
            </w:r>
            <w:r>
              <w:rPr>
                <w:sz w:val="21"/>
              </w:rPr>
              <w:t>工作人员不遵守</w:t>
            </w:r>
            <w:r>
              <w:rPr>
                <w:sz w:val="21"/>
              </w:rPr>
              <w:t>甲方</w:t>
            </w:r>
            <w:r>
              <w:rPr>
                <w:sz w:val="21"/>
              </w:rPr>
              <w:t>各项管理规定每次扣</w:t>
            </w:r>
            <w:r>
              <w:rPr>
                <w:sz w:val="21"/>
              </w:rPr>
              <w:t>5分；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积极响应并完成</w:t>
            </w:r>
            <w:r>
              <w:rPr>
                <w:sz w:val="21"/>
              </w:rPr>
              <w:t>甲方</w:t>
            </w:r>
            <w:r>
              <w:rPr>
                <w:sz w:val="21"/>
              </w:rPr>
              <w:t>的突发应急需求并在采购要求的时间内完成任务的，每次加</w:t>
            </w:r>
            <w:r>
              <w:rPr>
                <w:sz w:val="21"/>
              </w:rPr>
              <w:t>1分。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6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25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w:t>
            </w:r>
          </w:p>
        </w:tc>
        <w:tc>
          <w:tcPr>
            <w:tcW w:type="dxa" w:w="643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考核日期</w:t>
            </w:r>
          </w:p>
        </w:tc>
        <w:tc>
          <w:tcPr>
            <w:tcW w:type="dxa" w:w="643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二、产品及服务供应清单：</w:t>
      </w:r>
      <w:r>
        <w:rPr>
          <w:sz w:val="21"/>
        </w:rPr>
        <w:t>见附件一《报价清单明细表》。</w:t>
      </w:r>
    </w:p>
    <w:p>
      <w:pPr>
        <w:pStyle w:val="null3"/>
        <w:jc w:val="both"/>
      </w:pPr>
      <w:r>
        <w:rPr>
          <w:sz w:val="21"/>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517"/>
        <w:gridCol w:w="6128"/>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折扣率</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小写：</w:t>
            </w:r>
            <w:r>
              <w:rPr>
                <w:sz w:val="19"/>
                <w:u w:val="single"/>
              </w:rPr>
              <w:t xml:space="preserve">             </w:t>
            </w:r>
            <w:r>
              <w:rPr>
                <w:sz w:val="21"/>
              </w:rPr>
              <w:t>；</w:t>
            </w:r>
          </w:p>
          <w:p>
            <w:pPr>
              <w:pStyle w:val="null3"/>
              <w:jc w:val="both"/>
            </w:pPr>
            <w:r>
              <w:rPr>
                <w:sz w:val="21"/>
              </w:rPr>
              <w:t>大写：</w:t>
            </w:r>
            <w:r>
              <w:rPr>
                <w:sz w:val="19"/>
                <w:u w:val="single"/>
              </w:rPr>
              <w:t xml:space="preserve">                          </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甲方</w:t>
            </w:r>
            <w:r>
              <w:rPr>
                <w:sz w:val="21"/>
              </w:rPr>
              <w:t>根据佛山市发展和改革局网站公布最新的顺德区《农副产品市场零售价格表》结合市场同类食品的价格，每月</w:t>
            </w:r>
            <w:r>
              <w:rPr>
                <w:sz w:val="21"/>
              </w:rPr>
              <w:t>15日（含15日）前的平均价格作为下期的供货基准价格，定价时间正常情况以每半个月为一个周期。佛山市发展和改革局网站没有公布的食品价格，则以</w:t>
            </w:r>
            <w:r>
              <w:rPr>
                <w:sz w:val="21"/>
              </w:rPr>
              <w:t>甲方</w:t>
            </w:r>
            <w:r>
              <w:rPr>
                <w:sz w:val="21"/>
              </w:rPr>
              <w:t>参考市场同类食品价格，</w:t>
            </w:r>
            <w:r>
              <w:rPr>
                <w:sz w:val="21"/>
              </w:rPr>
              <w:t>综合核定供货基准价格（或</w:t>
            </w:r>
            <w:r>
              <w:rPr>
                <w:sz w:val="21"/>
              </w:rPr>
              <w:t>乙方</w:t>
            </w:r>
            <w:r>
              <w:rPr>
                <w:sz w:val="21"/>
              </w:rPr>
              <w:t>与</w:t>
            </w:r>
            <w:r>
              <w:rPr>
                <w:sz w:val="21"/>
              </w:rPr>
              <w:t>甲方</w:t>
            </w:r>
            <w:r>
              <w:rPr>
                <w:sz w:val="21"/>
              </w:rPr>
              <w:t>协商决定）。供货价格为全包价，包括了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供货基准价格</w:t>
            </w:r>
            <w:r>
              <w:rPr>
                <w:sz w:val="21"/>
              </w:rPr>
              <w:t>×中标折扣率。</w:t>
            </w:r>
            <w:r>
              <w:rPr>
                <w:sz w:val="21"/>
              </w:rPr>
              <w:t>乙方</w:t>
            </w:r>
            <w:r>
              <w:rPr>
                <w:sz w:val="21"/>
              </w:rPr>
              <w:t>在供货期间不得更改折扣率。</w:t>
            </w:r>
          </w:p>
          <w:p>
            <w:pPr>
              <w:pStyle w:val="null3"/>
              <w:jc w:val="both"/>
            </w:pPr>
            <w:r>
              <w:rPr>
                <w:sz w:val="21"/>
              </w:rPr>
              <w:t>（二）</w:t>
            </w:r>
            <w:r>
              <w:rPr>
                <w:sz w:val="21"/>
              </w:rPr>
              <w:t>乙方</w:t>
            </w:r>
            <w:r>
              <w:rPr>
                <w:sz w:val="21"/>
              </w:rPr>
              <w:t>必须负责饭堂物资的运输、搬运等工作，所产生的费用由</w:t>
            </w:r>
            <w:r>
              <w:rPr>
                <w:sz w:val="21"/>
              </w:rPr>
              <w:t>乙方</w:t>
            </w:r>
            <w:r>
              <w:rPr>
                <w:sz w:val="21"/>
              </w:rPr>
              <w:t>负责。</w:t>
            </w:r>
          </w:p>
          <w:p>
            <w:pPr>
              <w:pStyle w:val="null3"/>
              <w:jc w:val="both"/>
            </w:pPr>
            <w:r>
              <w:rPr>
                <w:sz w:val="21"/>
              </w:rPr>
              <w:t>（</w:t>
            </w:r>
            <w:r>
              <w:rPr>
                <w:sz w:val="21"/>
              </w:rPr>
              <w:t>三</w:t>
            </w:r>
            <w:r>
              <w:rPr>
                <w:sz w:val="21"/>
              </w:rPr>
              <w:t>）</w:t>
            </w:r>
            <w:r>
              <w:rPr>
                <w:sz w:val="21"/>
              </w:rPr>
              <w:t>结算公</w:t>
            </w:r>
            <w:r>
              <w:rPr>
                <w:sz w:val="21"/>
              </w:rPr>
              <w:t>式</w:t>
            </w:r>
            <w:r>
              <w:rPr>
                <w:sz w:val="21"/>
              </w:rPr>
              <w:t>：每日的结算金额</w:t>
            </w:r>
            <w:r>
              <w:rPr>
                <w:sz w:val="21"/>
              </w:rPr>
              <w:t>=经双方核定的各类货物的供货基准价格×（各类配送食材）当日实际供货量×中标折扣率。</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r>
              <w:rPr>
                <w:sz w:val="21"/>
              </w:rPr>
              <w:t>（佛山市内）</w:t>
            </w:r>
            <w:r>
              <w:rPr>
                <w:sz w:val="21"/>
              </w:rPr>
              <w:t>。详细地址为：</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自合同签订生效之日起一年</w:t>
            </w:r>
            <w:r>
              <w:rPr>
                <w:sz w:val="21"/>
              </w:rPr>
              <w:t>。</w:t>
            </w:r>
          </w:p>
          <w:p>
            <w:pPr>
              <w:pStyle w:val="null3"/>
              <w:jc w:val="left"/>
            </w:pPr>
            <w:r>
              <w:rPr>
                <w:sz w:val="21"/>
              </w:rPr>
              <w:t>本次服务期起止时间：</w:t>
            </w:r>
            <w:r>
              <w:rPr>
                <w:sz w:val="19"/>
                <w:u w:val="single"/>
              </w:rPr>
              <w:t xml:space="preserve">   </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日至</w:t>
            </w:r>
            <w:r>
              <w:rPr>
                <w:sz w:val="19"/>
                <w:u w:val="single"/>
              </w:rPr>
              <w:t xml:space="preserve">    </w:t>
            </w:r>
            <w:r>
              <w:rPr>
                <w:sz w:val="21"/>
                <w:shd w:fill="FFFFFF" w:val="clear"/>
              </w:rPr>
              <w:t>年</w:t>
            </w:r>
            <w:r>
              <w:rPr>
                <w:sz w:val="19"/>
                <w:u w:val="single"/>
              </w:rPr>
              <w:t xml:space="preserve">  </w:t>
            </w:r>
            <w:r>
              <w:rPr>
                <w:sz w:val="21"/>
                <w:shd w:fill="FFFFFF" w:val="clear"/>
              </w:rPr>
              <w:t>月</w:t>
            </w:r>
            <w:r>
              <w:rPr>
                <w:sz w:val="19"/>
                <w:u w:val="single"/>
              </w:rPr>
              <w:t xml:space="preserve">  </w:t>
            </w:r>
            <w:r>
              <w:rPr>
                <w:sz w:val="21"/>
                <w:shd w:fill="FFFFFF" w:val="clear"/>
              </w:rPr>
              <w:t>日</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w:t>
            </w:r>
            <w:r>
              <w:rPr>
                <w:sz w:val="21"/>
              </w:rPr>
              <w:t>乙方</w:t>
            </w:r>
            <w:r>
              <w:rPr>
                <w:sz w:val="21"/>
              </w:rPr>
              <w:t>货款按每月度进行结算</w:t>
            </w:r>
            <w:r>
              <w:rPr>
                <w:sz w:val="21"/>
              </w:rPr>
              <w:t>,经</w:t>
            </w:r>
            <w:r>
              <w:rPr>
                <w:sz w:val="21"/>
              </w:rPr>
              <w:t>甲方</w:t>
            </w:r>
            <w:r>
              <w:rPr>
                <w:sz w:val="21"/>
              </w:rPr>
              <w:t>与</w:t>
            </w:r>
            <w:r>
              <w:rPr>
                <w:sz w:val="21"/>
              </w:rPr>
              <w:t>乙方</w:t>
            </w:r>
            <w:r>
              <w:rPr>
                <w:sz w:val="21"/>
              </w:rPr>
              <w:t>共同核对无误，在次月</w:t>
            </w:r>
            <w:r>
              <w:rPr>
                <w:sz w:val="21"/>
              </w:rPr>
              <w:t>7号前必须向</w:t>
            </w:r>
            <w:r>
              <w:rPr>
                <w:sz w:val="21"/>
              </w:rPr>
              <w:t>甲方</w:t>
            </w:r>
            <w:r>
              <w:rPr>
                <w:sz w:val="21"/>
              </w:rPr>
              <w:t>提交双方确认的供货清单及全额发票。</w:t>
            </w:r>
            <w:r>
              <w:rPr>
                <w:sz w:val="21"/>
              </w:rPr>
              <w:t>甲方</w:t>
            </w:r>
            <w:r>
              <w:rPr>
                <w:sz w:val="21"/>
              </w:rPr>
              <w:t>自收到发票后</w:t>
            </w:r>
            <w:r>
              <w:rPr>
                <w:sz w:val="21"/>
              </w:rPr>
              <w:t>1</w:t>
            </w:r>
            <w:r>
              <w:rPr>
                <w:sz w:val="21"/>
              </w:rPr>
              <w:t>0个工作日内办理相关结算支付手续。结算价 =（汇总各类配送食材）每日的结算金额＝经双方核定的各类货物的供货基准价格×（各类配送食材）当日实际供货量×中标折扣率-扣罚款（如有）。</w:t>
            </w:r>
          </w:p>
          <w:p>
            <w:pPr>
              <w:pStyle w:val="null3"/>
              <w:jc w:val="left"/>
            </w:pPr>
            <w:r>
              <w:rPr>
                <w:sz w:val="21"/>
              </w:rPr>
              <w:t>(二)</w:t>
            </w:r>
            <w:r>
              <w:rPr>
                <w:sz w:val="21"/>
              </w:rPr>
              <w:t>每月的结算金额＝（汇总各类配送食材）每日的结算金额合计</w:t>
            </w:r>
            <w:r>
              <w:rPr>
                <w:sz w:val="21"/>
              </w:rPr>
              <w:t>－</w:t>
            </w:r>
            <w:r>
              <w:rPr>
                <w:sz w:val="21"/>
              </w:rPr>
              <w:t>扣罚款（如有）。</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（一）结算方式：转账结算（银行转账）。</w:t>
            </w:r>
          </w:p>
          <w:p>
            <w:pPr>
              <w:pStyle w:val="null3"/>
              <w:jc w:val="both"/>
            </w:pPr>
            <w:r>
              <w:rPr>
                <w:sz w:val="21"/>
              </w:rPr>
              <w:t>（二）付款方：</w:t>
            </w:r>
            <w:r>
              <w:rPr>
                <w:sz w:val="21"/>
              </w:rPr>
              <w:t>甲方</w:t>
            </w:r>
            <w:r>
              <w:rPr>
                <w:sz w:val="21"/>
              </w:rPr>
              <w:t>；收款方：</w:t>
            </w:r>
            <w:r>
              <w:rPr>
                <w:sz w:val="21"/>
              </w:rPr>
              <w:t>乙方</w:t>
            </w:r>
            <w:r>
              <w:rPr>
                <w:sz w:val="21"/>
              </w:rPr>
              <w:t>。</w:t>
            </w:r>
          </w:p>
          <w:p>
            <w:pPr>
              <w:pStyle w:val="null3"/>
              <w:jc w:val="both"/>
            </w:pPr>
            <w:r>
              <w:rPr>
                <w:sz w:val="21"/>
              </w:rPr>
              <w:t>（三）开具发票：</w:t>
            </w:r>
            <w:r>
              <w:rPr>
                <w:sz w:val="21"/>
              </w:rPr>
              <w:t>乙方</w:t>
            </w:r>
            <w:r>
              <w:rPr>
                <w:sz w:val="21"/>
              </w:rPr>
              <w:t>收款时必须持有效发票及提供相关供货清单。收款方、出具发票方、合同乙方均必须与中标人名称一致。</w:t>
            </w:r>
          </w:p>
          <w:p>
            <w:pPr>
              <w:pStyle w:val="null3"/>
              <w:jc w:val="both"/>
            </w:pPr>
            <w:r>
              <w:rPr>
                <w:sz w:val="21"/>
              </w:rPr>
              <w:t>（四）付款期间如因特殊情况需调整，由双方协商处理。</w:t>
            </w:r>
          </w:p>
        </w:tc>
      </w:tr>
    </w:tbl>
    <w:p>
      <w:pPr>
        <w:pStyle w:val="null3"/>
        <w:jc w:val="both"/>
      </w:pPr>
      <w:r>
        <w:rPr>
          <w:sz w:val="21"/>
          <w:b/>
        </w:rPr>
        <w:t>四、</w:t>
      </w:r>
      <w:r>
        <w:rPr>
          <w:sz w:val="21"/>
          <w:b/>
        </w:rPr>
        <w:t>验收要求</w:t>
      </w:r>
    </w:p>
    <w:p>
      <w:pPr>
        <w:pStyle w:val="null3"/>
        <w:jc w:val="both"/>
      </w:pPr>
      <w:r>
        <w:rPr>
          <w:sz w:val="21"/>
        </w:rPr>
        <w:t>（一）</w:t>
      </w:r>
      <w:r>
        <w:rPr>
          <w:sz w:val="21"/>
        </w:rPr>
        <w:t>验收主体：甲方及乙方双方的指定验收人员。</w:t>
      </w:r>
    </w:p>
    <w:p>
      <w:pPr>
        <w:pStyle w:val="null3"/>
        <w:jc w:val="both"/>
      </w:pPr>
      <w:r>
        <w:rPr>
          <w:sz w:val="21"/>
        </w:rPr>
        <w:t>（二）</w:t>
      </w:r>
      <w:r>
        <w:rPr>
          <w:sz w:val="21"/>
        </w:rPr>
        <w:t>验收时间：每次乙方送货到指定送货地址时进行每批次的供货验收。</w:t>
      </w:r>
    </w:p>
    <w:p>
      <w:pPr>
        <w:pStyle w:val="null3"/>
        <w:jc w:val="both"/>
      </w:pPr>
      <w:r>
        <w:rPr>
          <w:sz w:val="21"/>
        </w:rPr>
        <w:t>（三）</w:t>
      </w:r>
      <w:r>
        <w:rPr>
          <w:sz w:val="21"/>
        </w:rPr>
        <w:t>验收方式：采取现场验收的方式，验收人员应认真检查物资的质量，乙方须提供当天各样货物的溯源凭证或检验合格证明，按索票、验证</w:t>
      </w:r>
      <w:r>
        <w:rPr>
          <w:sz w:val="21"/>
        </w:rPr>
        <w:t>—抽查—过磅（清点）—入库的程序完成验收，乙方可提供原件的留原件，原件只有一份而无法提供给甲方的，甲方查验原件后索取复印件留存。</w:t>
      </w:r>
    </w:p>
    <w:p>
      <w:pPr>
        <w:pStyle w:val="null3"/>
        <w:jc w:val="both"/>
      </w:pPr>
      <w:r>
        <w:rPr>
          <w:sz w:val="21"/>
        </w:rPr>
        <w:t>（四）</w:t>
      </w:r>
      <w:r>
        <w:rPr>
          <w:sz w:val="21"/>
        </w:rPr>
        <w:t>验收内容及标准：</w:t>
      </w:r>
    </w:p>
    <w:p>
      <w:pPr>
        <w:pStyle w:val="null3"/>
        <w:jc w:val="both"/>
      </w:pPr>
      <w:r>
        <w:rPr>
          <w:sz w:val="21"/>
        </w:rPr>
        <w:t>1.</w:t>
      </w:r>
      <w:r>
        <w:rPr>
          <w:sz w:val="21"/>
        </w:rPr>
        <w:t>对每次验收的物资均记录物资名称、数量、验收情况等事项，并由双方验收人员签名确认。每批次每种货物均抽查验收。</w:t>
      </w:r>
    </w:p>
    <w:p>
      <w:pPr>
        <w:pStyle w:val="null3"/>
        <w:jc w:val="both"/>
      </w:pPr>
      <w:r>
        <w:rPr>
          <w:sz w:val="21"/>
        </w:rPr>
        <w:t>①乙方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jc w:val="both"/>
      </w:pPr>
      <w:r>
        <w:rPr>
          <w:sz w:val="21"/>
        </w:rPr>
        <w:t>②食品包装必须符合国家规范。采购的食品不得存放在有害、有毒的容器内。食品包装上必须使用原产地标识，应注明：制造商名称和厂址、食品名称和重（容）量、生产日期和保质期限以及规格和食品生产许可证编号等。</w:t>
      </w:r>
    </w:p>
    <w:p>
      <w:pPr>
        <w:pStyle w:val="null3"/>
        <w:jc w:val="both"/>
      </w:pPr>
      <w:r>
        <w:rPr>
          <w:sz w:val="21"/>
        </w:rPr>
        <w:t>③对不符合采购要求的食品由验收人员提出清退，退货前应实行留板备案，如双方</w:t>
      </w:r>
      <w:r>
        <w:rPr>
          <w:sz w:val="21"/>
        </w:rPr>
        <w:t>对有</w:t>
      </w:r>
      <w:r>
        <w:rPr>
          <w:sz w:val="21"/>
        </w:rPr>
        <w:t>质量争议可送国家质监部门检测。对缺斤短两（或含水量超标）的应按实际重量扣减。</w:t>
      </w:r>
    </w:p>
    <w:p>
      <w:pPr>
        <w:pStyle w:val="null3"/>
        <w:ind w:left="420"/>
        <w:jc w:val="both"/>
      </w:pPr>
      <w:r>
        <w:rPr>
          <w:sz w:val="21"/>
        </w:rPr>
        <w:t>2.</w:t>
      </w:r>
      <w:r>
        <w:rPr>
          <w:sz w:val="21"/>
        </w:rPr>
        <w:t>按前附食品质量描述对货物质量进行抽查。</w:t>
      </w:r>
    </w:p>
    <w:p>
      <w:pPr>
        <w:pStyle w:val="null3"/>
        <w:ind w:left="420"/>
        <w:jc w:val="both"/>
      </w:pPr>
      <w:r>
        <w:rPr>
          <w:sz w:val="21"/>
        </w:rPr>
        <w:t>3.</w:t>
      </w:r>
      <w:r>
        <w:rPr>
          <w:sz w:val="21"/>
        </w:rPr>
        <w:t>发现食品安全质量问题的处理：</w:t>
      </w:r>
    </w:p>
    <w:p>
      <w:pPr>
        <w:pStyle w:val="null3"/>
        <w:jc w:val="both"/>
      </w:pPr>
      <w:r>
        <w:rPr>
          <w:sz w:val="21"/>
        </w:rPr>
        <w:t>①对危及人身安全的食品质量问题采取零容忍措施，乙方提供假冒伪劣、过期、变质、有毒对身体产生不利影响或不符合卫生标准的食品，一经发现，当日所送同批次食品全部退货外，乙方将被处以当次供应食品货款2倍的罚款，罚款在供货结算款内扣除。</w:t>
      </w:r>
    </w:p>
    <w:p>
      <w:pPr>
        <w:pStyle w:val="null3"/>
        <w:jc w:val="both"/>
      </w:pPr>
      <w:r>
        <w:rPr>
          <w:sz w:val="21"/>
        </w:rPr>
        <w:t>②若抽查未发现问题，而在加工食用前发现部分产品质量问题，应立即通知单位伙食物资验收小组及乙方，将问题产品退货处理。</w:t>
      </w:r>
    </w:p>
    <w:p>
      <w:pPr>
        <w:pStyle w:val="null3"/>
        <w:jc w:val="both"/>
      </w:pPr>
      <w:r>
        <w:rPr>
          <w:sz w:val="21"/>
        </w:rPr>
        <w:t>③甲方退货后将记录在案，并对乙方予以处罚，乙方须承担因此产生的一切损失和费用，同时甲方有权终止合同。</w:t>
      </w:r>
    </w:p>
    <w:p>
      <w:pPr>
        <w:pStyle w:val="null3"/>
        <w:jc w:val="both"/>
      </w:pPr>
      <w:r>
        <w:rPr>
          <w:sz w:val="21"/>
        </w:rPr>
        <w:t>4.</w:t>
      </w:r>
      <w:r>
        <w:rPr>
          <w:sz w:val="21"/>
        </w:rPr>
        <w:t>整批产品无或缺少《溯源标准及要求》中提及的相应票证的全部退货。</w:t>
      </w:r>
    </w:p>
    <w:p>
      <w:pPr>
        <w:pStyle w:val="null3"/>
        <w:jc w:val="both"/>
      </w:pPr>
      <w:r>
        <w:rPr>
          <w:sz w:val="21"/>
        </w:rPr>
        <w:t>5.</w:t>
      </w:r>
      <w:r>
        <w:rPr>
          <w:sz w:val="21"/>
        </w:rPr>
        <w:t>货物的质量问题争议及解决办法：因货物的质量问题发生争议，由佛山市质量技术监督局或国家法定的质量鉴定单位进行质量鉴定。货物符合质量标准的，鉴定费由甲方承担；食品不符合质量标准的，鉴定费由乙方承担，并且甲方有权追究乙方的相关责任。</w:t>
      </w:r>
    </w:p>
    <w:p>
      <w:pPr>
        <w:pStyle w:val="null3"/>
        <w:jc w:val="both"/>
      </w:pPr>
      <w:r>
        <w:rPr>
          <w:sz w:val="21"/>
        </w:rPr>
        <w:t>6.</w:t>
      </w:r>
      <w:r>
        <w:rPr>
          <w:sz w:val="21"/>
        </w:rPr>
        <w:t>验收记录：对每次验收的物资均记录物资名称、数量、验收情况等事项，并由乙方送货人及甲方验收人签名确认。</w:t>
      </w:r>
    </w:p>
    <w:p>
      <w:pPr>
        <w:pStyle w:val="null3"/>
        <w:jc w:val="both"/>
      </w:pPr>
      <w:r>
        <w:rPr>
          <w:sz w:val="21"/>
        </w:rPr>
        <w:t>7.</w:t>
      </w:r>
      <w:r>
        <w:rPr>
          <w:sz w:val="21"/>
        </w:rPr>
        <w:t>甲方按合同对商品进行认真验收，对不符合规格要求的商品，乙方必须无条件退货；乙方未能履行招标文件和合同所定事项，或供应不合格的、假冒伪劣、以次充好的商品，甲方退货后将记录在案，并对乙方予以处罚，除要承担因此产生的一切损失和费用外，情节严重的，甲方有权终止合同并报政府采购监督管理部门处理。</w:t>
      </w:r>
    </w:p>
    <w:p>
      <w:pPr>
        <w:pStyle w:val="null3"/>
        <w:jc w:val="both"/>
      </w:pPr>
      <w:r>
        <w:rPr>
          <w:sz w:val="21"/>
          <w:b/>
        </w:rPr>
        <w:t>五、违约责任</w:t>
      </w:r>
    </w:p>
    <w:p>
      <w:pPr>
        <w:pStyle w:val="null3"/>
        <w:jc w:val="both"/>
      </w:pPr>
      <w:r>
        <w:rPr>
          <w:sz w:val="21"/>
        </w:rPr>
        <w:t>（一）</w:t>
      </w:r>
      <w:r>
        <w:rPr>
          <w:sz w:val="21"/>
        </w:rPr>
        <w:t>乙方应严格遵守食品安全法等相关规定，一经发现供应以下食品，除全部退货外，甲方将有权终止合同，乙方承担由此造成的经济责任和法律责任：</w:t>
      </w:r>
    </w:p>
    <w:p>
      <w:pPr>
        <w:pStyle w:val="null3"/>
        <w:jc w:val="both"/>
      </w:pPr>
      <w:r>
        <w:rPr>
          <w:sz w:val="21"/>
        </w:rPr>
        <w:t>1.</w:t>
      </w:r>
      <w:r>
        <w:rPr>
          <w:sz w:val="21"/>
        </w:rPr>
        <w:t>用非食品原料生产的食品或添加食品添加剂以外的化学物质和其他可能危害人体健康物质的食品，或者用回收食品作为原料生产的食品。</w:t>
      </w:r>
    </w:p>
    <w:p>
      <w:pPr>
        <w:pStyle w:val="null3"/>
        <w:jc w:val="both"/>
      </w:pPr>
      <w:r>
        <w:rPr>
          <w:sz w:val="21"/>
        </w:rPr>
        <w:t>2.</w:t>
      </w:r>
      <w:r>
        <w:rPr>
          <w:sz w:val="21"/>
        </w:rPr>
        <w:t>检测发现致病性微生物、农药残留、兽药残留、重金属、污染物质以及其他危害人体健康的物质含量超过食品安全标准限量的食品。</w:t>
      </w:r>
    </w:p>
    <w:p>
      <w:pPr>
        <w:pStyle w:val="null3"/>
        <w:jc w:val="both"/>
      </w:pPr>
      <w:r>
        <w:rPr>
          <w:sz w:val="21"/>
        </w:rPr>
        <w:t>3.</w:t>
      </w:r>
      <w:r>
        <w:rPr>
          <w:sz w:val="21"/>
        </w:rPr>
        <w:t>营养成分不符合食品安全标准限量的乳制品。</w:t>
      </w:r>
    </w:p>
    <w:p>
      <w:pPr>
        <w:pStyle w:val="null3"/>
        <w:jc w:val="both"/>
      </w:pPr>
      <w:r>
        <w:rPr>
          <w:sz w:val="21"/>
        </w:rPr>
        <w:t>4.</w:t>
      </w:r>
      <w:r>
        <w:rPr>
          <w:sz w:val="21"/>
        </w:rPr>
        <w:t>腐败变质、油脂酸败、霉变生虫、污秽不洁、混有异物、掺假掺杂或者感官性状异常的食品。</w:t>
      </w:r>
    </w:p>
    <w:p>
      <w:pPr>
        <w:pStyle w:val="null3"/>
        <w:jc w:val="both"/>
      </w:pPr>
      <w:r>
        <w:rPr>
          <w:sz w:val="21"/>
        </w:rPr>
        <w:t>5.</w:t>
      </w:r>
      <w:r>
        <w:rPr>
          <w:sz w:val="21"/>
        </w:rPr>
        <w:t>被包装材料、容器、运输工具等污染的食品。</w:t>
      </w:r>
    </w:p>
    <w:p>
      <w:pPr>
        <w:pStyle w:val="null3"/>
        <w:jc w:val="both"/>
      </w:pPr>
      <w:r>
        <w:rPr>
          <w:sz w:val="21"/>
        </w:rPr>
        <w:t>6.</w:t>
      </w:r>
      <w:r>
        <w:rPr>
          <w:sz w:val="21"/>
        </w:rPr>
        <w:t>超过保质期的食品。</w:t>
      </w:r>
    </w:p>
    <w:p>
      <w:pPr>
        <w:pStyle w:val="null3"/>
        <w:jc w:val="both"/>
      </w:pPr>
      <w:r>
        <w:rPr>
          <w:sz w:val="21"/>
        </w:rPr>
        <w:t>7.</w:t>
      </w:r>
      <w:r>
        <w:rPr>
          <w:sz w:val="21"/>
        </w:rPr>
        <w:t>无标签的预包装食品。</w:t>
      </w:r>
    </w:p>
    <w:p>
      <w:pPr>
        <w:pStyle w:val="null3"/>
        <w:jc w:val="both"/>
      </w:pPr>
      <w:r>
        <w:rPr>
          <w:sz w:val="21"/>
        </w:rPr>
        <w:t>8.</w:t>
      </w:r>
      <w:r>
        <w:rPr>
          <w:sz w:val="21"/>
        </w:rPr>
        <w:t>国家为防病等特殊需要明令禁止生产经营的食品。</w:t>
      </w:r>
    </w:p>
    <w:p>
      <w:pPr>
        <w:pStyle w:val="null3"/>
        <w:jc w:val="both"/>
      </w:pPr>
      <w:r>
        <w:rPr>
          <w:sz w:val="21"/>
        </w:rPr>
        <w:t>9.</w:t>
      </w:r>
      <w:r>
        <w:rPr>
          <w:sz w:val="21"/>
        </w:rPr>
        <w:t>其他不符合食品安全标准或者不符合甲方要求的食品。</w:t>
      </w:r>
      <w:r>
        <w:rPr>
          <w:sz w:val="21"/>
        </w:rPr>
        <w:t>10.提供有毒、变质等食品，造成食品安全事故的，经有关单位鉴定原因后，如确实为乙方提供之食品问题。</w:t>
      </w:r>
    </w:p>
    <w:p>
      <w:pPr>
        <w:pStyle w:val="null3"/>
        <w:jc w:val="both"/>
      </w:pPr>
      <w:r>
        <w:rPr>
          <w:sz w:val="21"/>
        </w:rPr>
        <w:t>（二）</w:t>
      </w:r>
      <w:r>
        <w:rPr>
          <w:sz w:val="21"/>
        </w:rPr>
        <w:t>乙方不能按核定的供货价交付某些商品、不能提供与其承诺相符的服务或乙方存在违反招标文件和中标后与甲方签订合同时约定的行为，甲方将取消其供货资格，甲方有权单方终止合同，由此产生的一切经济损失由乙方自行承担。此项下违约责任包括但不限于下列各项：</w:t>
      </w:r>
    </w:p>
    <w:p>
      <w:pPr>
        <w:pStyle w:val="null3"/>
        <w:jc w:val="both"/>
      </w:pPr>
      <w:r>
        <w:rPr>
          <w:sz w:val="21"/>
        </w:rPr>
        <w:t>1.</w:t>
      </w:r>
      <w:r>
        <w:rPr>
          <w:sz w:val="21"/>
        </w:rPr>
        <w:t>乙方不得将中标项目转让给他人；</w:t>
      </w:r>
    </w:p>
    <w:p>
      <w:pPr>
        <w:pStyle w:val="null3"/>
        <w:jc w:val="both"/>
      </w:pPr>
      <w:r>
        <w:rPr>
          <w:sz w:val="21"/>
        </w:rPr>
        <w:t>2.</w:t>
      </w:r>
      <w:r>
        <w:rPr>
          <w:sz w:val="21"/>
        </w:rPr>
        <w:t>乙方在收到甲方订货要求后，在承诺的供货时间内不能供货或不能如数供货的；</w:t>
      </w:r>
    </w:p>
    <w:p>
      <w:pPr>
        <w:pStyle w:val="null3"/>
        <w:jc w:val="both"/>
      </w:pPr>
      <w:r>
        <w:rPr>
          <w:sz w:val="21"/>
        </w:rPr>
        <w:t>3.</w:t>
      </w:r>
      <w:r>
        <w:rPr>
          <w:sz w:val="21"/>
        </w:rPr>
        <w:t>乙方有私自更改菜单中的货品的；</w:t>
      </w:r>
    </w:p>
    <w:p>
      <w:pPr>
        <w:pStyle w:val="null3"/>
        <w:jc w:val="both"/>
      </w:pPr>
      <w:r>
        <w:rPr>
          <w:sz w:val="21"/>
        </w:rPr>
        <w:t>4.</w:t>
      </w:r>
      <w:r>
        <w:rPr>
          <w:sz w:val="21"/>
        </w:rPr>
        <w:t>乙方未能提供承诺的服务的；</w:t>
      </w:r>
    </w:p>
    <w:p>
      <w:pPr>
        <w:pStyle w:val="null3"/>
        <w:jc w:val="both"/>
      </w:pPr>
      <w:r>
        <w:rPr>
          <w:sz w:val="21"/>
        </w:rPr>
        <w:t>5.</w:t>
      </w:r>
      <w:r>
        <w:rPr>
          <w:sz w:val="21"/>
        </w:rPr>
        <w:t>中标供货的商品在保质期出现损坏的，乙方未能提供免费替换服务的；</w:t>
      </w:r>
    </w:p>
    <w:p>
      <w:pPr>
        <w:pStyle w:val="null3"/>
        <w:jc w:val="both"/>
      </w:pPr>
      <w:r>
        <w:rPr>
          <w:sz w:val="21"/>
        </w:rPr>
        <w:t>6.</w:t>
      </w:r>
      <w:r>
        <w:rPr>
          <w:sz w:val="21"/>
        </w:rPr>
        <w:t>乙方的送货单没有详细注明商品的品牌、品种、单价、数量，送货单出现涂改，标记不清的情况的，出现</w:t>
      </w:r>
      <w:r>
        <w:rPr>
          <w:sz w:val="21"/>
        </w:rPr>
        <w:t>3次或以上的（含三次）；</w:t>
      </w:r>
    </w:p>
    <w:p>
      <w:pPr>
        <w:pStyle w:val="null3"/>
        <w:jc w:val="both"/>
      </w:pPr>
      <w:r>
        <w:rPr>
          <w:sz w:val="21"/>
        </w:rPr>
        <w:t>7.</w:t>
      </w:r>
      <w:r>
        <w:rPr>
          <w:sz w:val="21"/>
        </w:rPr>
        <w:t>乙方泄露甲方的秘密，泄密造成甲方损失的；</w:t>
      </w:r>
    </w:p>
    <w:p>
      <w:pPr>
        <w:pStyle w:val="null3"/>
        <w:jc w:val="both"/>
      </w:pPr>
      <w:r>
        <w:rPr>
          <w:sz w:val="21"/>
        </w:rPr>
        <w:t>8.</w:t>
      </w:r>
      <w:r>
        <w:rPr>
          <w:sz w:val="21"/>
        </w:rPr>
        <w:t>乙方违反有关法律法规，受到有关行政主管部门吊销其营业执照等处罚的。</w:t>
      </w:r>
    </w:p>
    <w:p>
      <w:pPr>
        <w:pStyle w:val="null3"/>
        <w:jc w:val="both"/>
      </w:pPr>
      <w:r>
        <w:rPr>
          <w:sz w:val="21"/>
        </w:rPr>
        <w:t>9.</w:t>
      </w:r>
      <w:r>
        <w:rPr>
          <w:sz w:val="21"/>
        </w:rPr>
        <w:t>乙方违反了诚实信用和投标承诺，没有严格执行相关质量、服务和收费标准，损害甲方利益的。</w:t>
      </w:r>
    </w:p>
    <w:p>
      <w:pPr>
        <w:pStyle w:val="null3"/>
        <w:jc w:val="both"/>
      </w:pPr>
      <w:r>
        <w:rPr>
          <w:sz w:val="21"/>
        </w:rPr>
        <w:t>10.</w:t>
      </w:r>
      <w:r>
        <w:rPr>
          <w:sz w:val="21"/>
        </w:rPr>
        <w:t>提供虚假信息，误导或欺骗甲方，以谋取非法利益的。</w:t>
      </w:r>
    </w:p>
    <w:p>
      <w:pPr>
        <w:pStyle w:val="null3"/>
        <w:jc w:val="both"/>
      </w:pPr>
      <w:r>
        <w:rPr>
          <w:sz w:val="21"/>
        </w:rPr>
        <w:t>11.</w:t>
      </w:r>
      <w:r>
        <w:rPr>
          <w:sz w:val="21"/>
        </w:rPr>
        <w:t>非法获取与项目有关的任何非法利益的。</w:t>
      </w:r>
    </w:p>
    <w:p>
      <w:pPr>
        <w:pStyle w:val="null3"/>
        <w:jc w:val="both"/>
      </w:pPr>
      <w:r>
        <w:rPr>
          <w:sz w:val="21"/>
        </w:rPr>
        <w:t>12.</w:t>
      </w:r>
      <w:r>
        <w:rPr>
          <w:sz w:val="21"/>
        </w:rPr>
        <w:t>拒绝接受相关部门监督和检查的。</w:t>
      </w:r>
    </w:p>
    <w:p>
      <w:pPr>
        <w:pStyle w:val="null3"/>
        <w:jc w:val="both"/>
      </w:pPr>
      <w:r>
        <w:rPr>
          <w:sz w:val="21"/>
        </w:rPr>
        <w:t>13.</w:t>
      </w:r>
      <w:r>
        <w:rPr>
          <w:sz w:val="21"/>
        </w:rPr>
        <w:t>出现信用危机、财务危机、经营危机甚至破产、倒闭，无法继续履行合同的。</w:t>
      </w:r>
    </w:p>
    <w:p>
      <w:pPr>
        <w:pStyle w:val="null3"/>
        <w:jc w:val="both"/>
      </w:pPr>
      <w:r>
        <w:rPr>
          <w:sz w:val="21"/>
        </w:rPr>
        <w:t>14.</w:t>
      </w:r>
      <w:r>
        <w:rPr>
          <w:sz w:val="21"/>
        </w:rPr>
        <w:t>乙方不得将中标资格及委托权限擅自向任何第三方出借、委托或转让，否则甲方有权终止合同。</w:t>
      </w:r>
    </w:p>
    <w:p>
      <w:pPr>
        <w:pStyle w:val="null3"/>
        <w:jc w:val="both"/>
      </w:pPr>
      <w:r>
        <w:rPr>
          <w:sz w:val="21"/>
        </w:rPr>
        <w:t>15.</w:t>
      </w:r>
      <w:r>
        <w:rPr>
          <w:sz w:val="21"/>
        </w:rPr>
        <w:t>乙方须及时对甲方提出的存在问题作出响应并实施整改，若不改正，甲方有权终止合同。</w:t>
      </w:r>
    </w:p>
    <w:p>
      <w:pPr>
        <w:pStyle w:val="null3"/>
        <w:jc w:val="both"/>
      </w:pPr>
      <w:r>
        <w:rPr>
          <w:sz w:val="21"/>
        </w:rPr>
        <w:t>（三）</w:t>
      </w:r>
      <w:r>
        <w:rPr>
          <w:sz w:val="21"/>
        </w:rPr>
        <w:t>乙方的工作人员在履行本合同的过程中发生人身损害事故的，相应的责任与损失由乙方自行承担；乙方的工作人员因履行本合同造成甲方财产损失或甲方人身损害的，乙方承担连带责任。</w:t>
      </w:r>
    </w:p>
    <w:p>
      <w:pPr>
        <w:pStyle w:val="null3"/>
        <w:jc w:val="both"/>
      </w:pPr>
      <w:r>
        <w:rPr>
          <w:sz w:val="21"/>
        </w:rPr>
        <w:t>（四）如乙方在履行合同的过程中有不正当竞争行为的，甲方有权终止本合同，并按《中华人民共和国反不正当竞争法》的规定由有关部门追究其法律责任。</w:t>
      </w:r>
    </w:p>
    <w:p>
      <w:pPr>
        <w:pStyle w:val="null3"/>
        <w:jc w:val="both"/>
      </w:pPr>
      <w:r>
        <w:rPr>
          <w:sz w:val="21"/>
        </w:rPr>
        <w:t>（五）乙方在合同履行期间内保证对甲方的食堂物资配送，乙方在服务期内没能达到投标文件承诺的服务要求的，或乙方未按要求履行合同义务时，或乙方的资格在服务期内发生变化不再符合本项目要求及乙方出现违约责任的情形的，甲方均有权单方终止合同并报政府采购监督管理部门处理</w:t>
      </w:r>
      <w:r>
        <w:rPr>
          <w:sz w:val="21"/>
        </w:rPr>
        <w:t>,由此产生的一切经济损失由乙方自行承担。</w:t>
      </w:r>
    </w:p>
    <w:p>
      <w:pPr>
        <w:pStyle w:val="null3"/>
        <w:jc w:val="both"/>
      </w:pPr>
      <w:r>
        <w:rPr>
          <w:sz w:val="21"/>
          <w:b/>
        </w:rPr>
        <w:t>六、</w:t>
      </w:r>
      <w:r>
        <w:rPr>
          <w:sz w:val="21"/>
          <w:b/>
        </w:rPr>
        <w:t>退出机制</w:t>
      </w:r>
    </w:p>
    <w:p>
      <w:pPr>
        <w:pStyle w:val="null3"/>
        <w:jc w:val="both"/>
      </w:pPr>
      <w:r>
        <w:rPr>
          <w:sz w:val="21"/>
        </w:rPr>
        <w:t>（一）</w:t>
      </w:r>
      <w:r>
        <w:rPr>
          <w:sz w:val="21"/>
        </w:rPr>
        <w:t>乙方按要求与甲方签订的配送合同及安全承诺书，在合同期满后自然退出。</w:t>
      </w:r>
    </w:p>
    <w:p>
      <w:pPr>
        <w:pStyle w:val="null3"/>
        <w:jc w:val="both"/>
      </w:pPr>
      <w:r>
        <w:rPr>
          <w:sz w:val="21"/>
        </w:rPr>
        <w:t>（二）</w:t>
      </w:r>
      <w:r>
        <w:rPr>
          <w:sz w:val="21"/>
        </w:rPr>
        <w:t>在招投标过程中以弄虚作假等欺诈手段中标，或配送过程中由于情况变化不再符合准入条件的，甲方有权终止合同并报政府采购监督管理部门，责令限期退出。</w:t>
      </w:r>
    </w:p>
    <w:p>
      <w:pPr>
        <w:pStyle w:val="null3"/>
        <w:jc w:val="both"/>
      </w:pPr>
      <w:r>
        <w:rPr>
          <w:sz w:val="21"/>
        </w:rPr>
        <w:t>（三）</w:t>
      </w:r>
      <w:r>
        <w:rPr>
          <w:sz w:val="21"/>
        </w:rPr>
        <w:t>乙方在合同期间未按配送要求提供原料，影响正常就餐的，屡犯者，甲方有权终止合同并报政府采购监督管理部门，责令限期退出。</w:t>
      </w:r>
    </w:p>
    <w:p>
      <w:pPr>
        <w:pStyle w:val="null3"/>
        <w:jc w:val="both"/>
      </w:pPr>
      <w:r>
        <w:rPr>
          <w:sz w:val="21"/>
        </w:rPr>
        <w:t>（四）</w:t>
      </w:r>
      <w:r>
        <w:rPr>
          <w:sz w:val="21"/>
        </w:rPr>
        <w:t>乙方未能履行招标文件和合同所定事项</w:t>
      </w:r>
      <w:r>
        <w:rPr>
          <w:sz w:val="21"/>
        </w:rPr>
        <w:t>,或供应不合格的、假冒伪劣、以次充好的商品，甲方退货后将记录在案，一个月内累计达到两次的，甲方有权终止合同并报政府采购监督管理部门，责令限期退出。</w:t>
      </w:r>
    </w:p>
    <w:p>
      <w:pPr>
        <w:pStyle w:val="null3"/>
        <w:jc w:val="both"/>
      </w:pPr>
      <w:r>
        <w:rPr>
          <w:sz w:val="21"/>
        </w:rPr>
        <w:t>（五）</w:t>
      </w:r>
      <w:r>
        <w:rPr>
          <w:sz w:val="21"/>
        </w:rPr>
        <w:t>确认为乙方而造成的食物中毒事故或配送食品质量引发重大食品安全事故，甲方有权立即终止合同并报政府采购监督管理部门，责令限期退出，对所造成的损失有权追究乙方的法律责任和经济赔偿。</w:t>
      </w:r>
    </w:p>
    <w:p>
      <w:pPr>
        <w:pStyle w:val="null3"/>
        <w:jc w:val="both"/>
      </w:pPr>
      <w:r>
        <w:rPr>
          <w:sz w:val="21"/>
        </w:rPr>
        <w:t>（六）</w:t>
      </w:r>
      <w:r>
        <w:rPr>
          <w:sz w:val="21"/>
        </w:rPr>
        <w:t>乙方不能按核定的供货价交付中标商品</w:t>
      </w:r>
      <w:r>
        <w:rPr>
          <w:sz w:val="21"/>
        </w:rPr>
        <w:t>或</w:t>
      </w:r>
      <w:r>
        <w:rPr>
          <w:sz w:val="21"/>
        </w:rPr>
        <w:t>不能提供与其承诺相符的服务或乙方存在</w:t>
      </w:r>
      <w:r>
        <w:rPr>
          <w:sz w:val="21"/>
        </w:rPr>
        <w:t>违反招标文件和合同的行为，并且不予纠正的，将终止合同并报政府采购监督管理部门，责令限期退出。此项下违反招标文件和合同的行为包括但不限于下列各项：</w:t>
      </w:r>
    </w:p>
    <w:p>
      <w:pPr>
        <w:pStyle w:val="null3"/>
        <w:jc w:val="both"/>
      </w:pPr>
      <w:r>
        <w:rPr>
          <w:sz w:val="21"/>
        </w:rPr>
        <w:t>1.</w:t>
      </w:r>
      <w:r>
        <w:rPr>
          <w:sz w:val="21"/>
        </w:rPr>
        <w:t>乙方在收到甲方订货要求后，在承诺的供货时间内不能供货的；</w:t>
      </w:r>
    </w:p>
    <w:p>
      <w:pPr>
        <w:pStyle w:val="null3"/>
        <w:jc w:val="both"/>
      </w:pPr>
      <w:r>
        <w:rPr>
          <w:sz w:val="21"/>
        </w:rPr>
        <w:t>2.</w:t>
      </w:r>
      <w:r>
        <w:rPr>
          <w:sz w:val="21"/>
        </w:rPr>
        <w:t>乙方未能提供承诺的服务的。</w:t>
      </w:r>
    </w:p>
    <w:p>
      <w:pPr>
        <w:pStyle w:val="null3"/>
        <w:jc w:val="both"/>
      </w:pPr>
      <w:r>
        <w:rPr>
          <w:sz w:val="21"/>
        </w:rPr>
        <w:t>（七）</w:t>
      </w:r>
      <w:r>
        <w:rPr>
          <w:sz w:val="21"/>
        </w:rPr>
        <w:t>乙方应严格遵守《中华人民共和国食品安全法》和《中华人民共和国动物防疫法》等相关规定，一经发现供应以下食品，除全部退货外，将终止合同并报政府采购监督管理部门，责令限期退出。乙方承担由此造成的经济责任和法律责任：</w:t>
      </w:r>
    </w:p>
    <w:p>
      <w:pPr>
        <w:pStyle w:val="null3"/>
        <w:jc w:val="both"/>
      </w:pPr>
      <w:r>
        <w:rPr>
          <w:sz w:val="21"/>
        </w:rPr>
        <w:t>1.</w:t>
      </w:r>
      <w:r>
        <w:rPr>
          <w:sz w:val="21"/>
        </w:rPr>
        <w:t>腐败变质、油脂酸败、霉变、生虫、污秽不洁、混有异物或者其他感官性状异常，对人体健康有害的；</w:t>
      </w:r>
    </w:p>
    <w:p>
      <w:pPr>
        <w:pStyle w:val="null3"/>
        <w:jc w:val="both"/>
      </w:pPr>
      <w:r>
        <w:rPr>
          <w:sz w:val="21"/>
        </w:rPr>
        <w:t>2.</w:t>
      </w:r>
      <w:r>
        <w:rPr>
          <w:sz w:val="21"/>
        </w:rPr>
        <w:t>含有毒、有害物质或者被有害物质污染，对人体健康有害的；</w:t>
      </w:r>
    </w:p>
    <w:p>
      <w:pPr>
        <w:pStyle w:val="null3"/>
        <w:jc w:val="both"/>
      </w:pPr>
      <w:r>
        <w:rPr>
          <w:sz w:val="21"/>
        </w:rPr>
        <w:t>3.</w:t>
      </w:r>
      <w:r>
        <w:rPr>
          <w:sz w:val="21"/>
        </w:rPr>
        <w:t>含有致病性寄生虫、微生物或者微生物含量超过国家限定标准的；</w:t>
      </w:r>
    </w:p>
    <w:p>
      <w:pPr>
        <w:pStyle w:val="null3"/>
        <w:jc w:val="both"/>
      </w:pPr>
      <w:r>
        <w:rPr>
          <w:sz w:val="21"/>
        </w:rPr>
        <w:t>4.</w:t>
      </w:r>
      <w:r>
        <w:rPr>
          <w:sz w:val="21"/>
        </w:rPr>
        <w:t>掺假、掺杂、伪造，影响营养、卫生的；</w:t>
      </w:r>
    </w:p>
    <w:p>
      <w:pPr>
        <w:pStyle w:val="null3"/>
        <w:jc w:val="both"/>
      </w:pPr>
      <w:r>
        <w:rPr>
          <w:sz w:val="21"/>
        </w:rPr>
        <w:t>5.</w:t>
      </w:r>
      <w:r>
        <w:rPr>
          <w:sz w:val="21"/>
        </w:rPr>
        <w:t>用非食品原料加工的，加入非食品用化学物质或者将非食品当作食品的；</w:t>
      </w:r>
    </w:p>
    <w:p>
      <w:pPr>
        <w:pStyle w:val="null3"/>
        <w:jc w:val="both"/>
      </w:pPr>
      <w:r>
        <w:rPr>
          <w:sz w:val="21"/>
        </w:rPr>
        <w:t>6.</w:t>
      </w:r>
      <w:r>
        <w:rPr>
          <w:sz w:val="21"/>
        </w:rPr>
        <w:t>超过保质期限。</w:t>
      </w:r>
    </w:p>
    <w:p>
      <w:pPr>
        <w:pStyle w:val="null3"/>
        <w:jc w:val="both"/>
      </w:pPr>
      <w:r>
        <w:rPr>
          <w:sz w:val="21"/>
          <w:b/>
        </w:rPr>
        <w:t>七、</w:t>
      </w:r>
      <w:r>
        <w:rPr>
          <w:sz w:val="21"/>
          <w:b/>
        </w:rPr>
        <w:t>不可抗力事件</w:t>
      </w:r>
    </w:p>
    <w:p>
      <w:pPr>
        <w:pStyle w:val="null3"/>
        <w:ind w:firstLine="420"/>
        <w:jc w:val="both"/>
      </w:pPr>
      <w:r>
        <w:rPr>
          <w:sz w:val="21"/>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p>
      <w:pPr>
        <w:pStyle w:val="null3"/>
        <w:jc w:val="both"/>
      </w:pPr>
      <w:r>
        <w:rPr>
          <w:sz w:val="21"/>
          <w:b/>
        </w:rPr>
        <w:t>八、服务对照执行标准</w:t>
      </w:r>
    </w:p>
    <w:p>
      <w:pPr>
        <w:pStyle w:val="null3"/>
        <w:jc w:val="both"/>
      </w:pPr>
      <w:r>
        <w:rPr>
          <w:sz w:val="21"/>
        </w:rPr>
        <w:t>（一）</w:t>
      </w:r>
      <w:r>
        <w:rPr>
          <w:sz w:val="21"/>
        </w:rPr>
        <w:t>符合中华人民共和国国家和履约地相关安全质量标准、行业技术规范标准；</w:t>
      </w:r>
    </w:p>
    <w:p>
      <w:pPr>
        <w:pStyle w:val="null3"/>
        <w:jc w:val="both"/>
      </w:pPr>
      <w:r>
        <w:rPr>
          <w:sz w:val="21"/>
        </w:rPr>
        <w:t>（二）</w:t>
      </w:r>
      <w:r>
        <w:rPr>
          <w:sz w:val="21"/>
        </w:rPr>
        <w:t>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九、投诉跟踪服务要求</w:t>
      </w:r>
    </w:p>
    <w:p>
      <w:pPr>
        <w:pStyle w:val="null3"/>
        <w:jc w:val="both"/>
      </w:pPr>
      <w:r>
        <w:rPr>
          <w:sz w:val="21"/>
        </w:rPr>
        <w:t>（一）</w:t>
      </w:r>
      <w:r>
        <w:rPr>
          <w:sz w:val="21"/>
        </w:rPr>
        <w:t>乙方须提供常设的投诉热线服务，并对投诉内容进行及时跟踪、回访。对甲方的投诉与通知，必须按甲方指定的时间内处理完毕，若</w:t>
      </w:r>
      <w:r>
        <w:rPr>
          <w:sz w:val="21"/>
        </w:rPr>
        <w:t>突</w:t>
      </w:r>
      <w:r>
        <w:rPr>
          <w:sz w:val="21"/>
        </w:rPr>
        <w:t>发事件不能在短时间内解决，乙方必须采取应急措施，或按甲方认可的应急方案执行，不得影响甲方的正常工作业务。</w:t>
      </w:r>
    </w:p>
    <w:p>
      <w:pPr>
        <w:pStyle w:val="null3"/>
        <w:jc w:val="both"/>
      </w:pPr>
      <w:r>
        <w:rPr>
          <w:sz w:val="21"/>
        </w:rPr>
        <w:t>（二）</w:t>
      </w:r>
      <w:r>
        <w:rPr>
          <w:sz w:val="21"/>
        </w:rPr>
        <w:t>服务期内，甲方有权按本项目的管理要求对乙方进行不定期抽查检查，若对不合格的管理服务提出警告后，仍未得到有效解决时，甲方有权终止管理合同。</w:t>
      </w:r>
    </w:p>
    <w:p>
      <w:pPr>
        <w:pStyle w:val="null3"/>
        <w:jc w:val="both"/>
      </w:pPr>
      <w:r>
        <w:rPr>
          <w:sz w:val="21"/>
        </w:rPr>
        <w:t>（三）</w:t>
      </w:r>
      <w:r>
        <w:rPr>
          <w:sz w:val="21"/>
        </w:rPr>
        <w:t>乙方服务机构名称及地址：</w:t>
      </w:r>
    </w:p>
    <w:p>
      <w:pPr>
        <w:pStyle w:val="null3"/>
        <w:jc w:val="both"/>
      </w:pPr>
      <w:r>
        <w:rPr>
          <w:sz w:val="21"/>
        </w:rPr>
        <w:t>联系人</w:t>
      </w:r>
      <w:r>
        <w:rPr>
          <w:sz w:val="21"/>
        </w:rPr>
        <w:t>1：          ，联系电话：            ，手机：          ；</w:t>
      </w:r>
    </w:p>
    <w:p>
      <w:pPr>
        <w:pStyle w:val="null3"/>
        <w:jc w:val="both"/>
      </w:pPr>
      <w:r>
        <w:rPr>
          <w:sz w:val="21"/>
        </w:rPr>
        <w:t>联系人</w:t>
      </w:r>
      <w:r>
        <w:rPr>
          <w:sz w:val="21"/>
        </w:rPr>
        <w:t>2：          ，联系电话：            ，手机：          ；</w:t>
      </w:r>
    </w:p>
    <w:p>
      <w:pPr>
        <w:pStyle w:val="null3"/>
        <w:jc w:val="both"/>
      </w:pPr>
      <w:r>
        <w:rPr>
          <w:sz w:val="21"/>
        </w:rPr>
        <w:t>服务专线电话：</w:t>
      </w:r>
    </w:p>
    <w:p>
      <w:pPr>
        <w:pStyle w:val="null3"/>
        <w:jc w:val="both"/>
      </w:pPr>
      <w:r>
        <w:rPr>
          <w:sz w:val="21"/>
        </w:rPr>
        <w:t>4.其他服务要求：（补充内容不得对采购文件和投标/响应文件作实质性修改）</w:t>
      </w:r>
    </w:p>
    <w:p>
      <w:pPr>
        <w:pStyle w:val="null3"/>
        <w:jc w:val="both"/>
      </w:pPr>
      <w:r>
        <w:rPr>
          <w:u w:val="single"/>
        </w:rPr>
        <w:t xml:space="preserve">                                                          </w:t>
      </w:r>
      <w:r>
        <w:rPr>
          <w:sz w:val="21"/>
        </w:rPr>
        <w:t>。</w:t>
      </w:r>
    </w:p>
    <w:p>
      <w:pPr>
        <w:pStyle w:val="null3"/>
        <w:jc w:val="both"/>
      </w:pPr>
      <w:r>
        <w:rPr>
          <w:sz w:val="21"/>
          <w:b/>
        </w:rPr>
        <w:t>十、提出异议的时间和方法：</w:t>
      </w:r>
    </w:p>
    <w:p>
      <w:pPr>
        <w:pStyle w:val="null3"/>
        <w:jc w:val="both"/>
      </w:pPr>
      <w:r>
        <w:rPr>
          <w:sz w:val="21"/>
        </w:rPr>
        <w:t>（一）</w:t>
      </w:r>
      <w:r>
        <w:rPr>
          <w:sz w:val="21"/>
        </w:rPr>
        <w:t>甲方有异议时，应</w:t>
      </w:r>
      <w:r>
        <w:rPr>
          <w:u w:val="single"/>
        </w:rPr>
        <w:t xml:space="preserve">     </w:t>
      </w:r>
      <w:r>
        <w:rPr>
          <w:sz w:val="21"/>
        </w:rPr>
        <w:t>天内向乙方提出书面异议。</w:t>
      </w:r>
    </w:p>
    <w:p>
      <w:pPr>
        <w:pStyle w:val="null3"/>
        <w:jc w:val="both"/>
      </w:pPr>
      <w:r>
        <w:rPr>
          <w:sz w:val="21"/>
        </w:rPr>
        <w:t>（二）</w:t>
      </w:r>
      <w:r>
        <w:rPr>
          <w:sz w:val="21"/>
        </w:rPr>
        <w:t>乙方在接到甲方书面异议后，应在</w:t>
      </w:r>
      <w:r>
        <w:rPr>
          <w:sz w:val="21"/>
        </w:rPr>
        <w:t>3天内负责处理并函复甲方处理情况，否则，即视为默认甲方提出的异议和处理意见。</w:t>
      </w:r>
    </w:p>
    <w:p>
      <w:pPr>
        <w:pStyle w:val="null3"/>
        <w:jc w:val="both"/>
      </w:pPr>
      <w:r>
        <w:rPr>
          <w:sz w:val="21"/>
        </w:rPr>
        <w:t>（三）</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十一、争议的解决：</w:t>
      </w:r>
    </w:p>
    <w:p>
      <w:pPr>
        <w:pStyle w:val="null3"/>
        <w:jc w:val="both"/>
      </w:pPr>
      <w:r>
        <w:rPr>
          <w:sz w:val="21"/>
        </w:rPr>
        <w:t>（一）合同履行过程中发生的任何争议，如双方未能通过友好协商解决，应向佛山市有管辖权的人民法院提起诉讼。</w:t>
      </w:r>
    </w:p>
    <w:p>
      <w:pPr>
        <w:pStyle w:val="null3"/>
        <w:jc w:val="both"/>
      </w:pPr>
      <w:r>
        <w:rPr>
          <w:sz w:val="21"/>
        </w:rPr>
        <w:t>（二）法院审理期间，除提交法院审理的事项外，</w:t>
      </w:r>
      <w:r>
        <w:rPr>
          <w:sz w:val="21"/>
        </w:rPr>
        <w:t>其他</w:t>
      </w:r>
      <w:r>
        <w:rPr>
          <w:sz w:val="21"/>
        </w:rPr>
        <w:t>无争议的事项和条款仍应继续履行。</w:t>
      </w:r>
    </w:p>
    <w:p>
      <w:pPr>
        <w:pStyle w:val="null3"/>
        <w:jc w:val="both"/>
      </w:pPr>
      <w:r>
        <w:rPr>
          <w:sz w:val="21"/>
          <w:b/>
        </w:rPr>
        <w:t>十二、不可抗力：</w:t>
      </w:r>
    </w:p>
    <w:p>
      <w:pPr>
        <w:pStyle w:val="null3"/>
        <w:ind w:firstLine="42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jc w:val="both"/>
      </w:pPr>
      <w:r>
        <w:rPr>
          <w:sz w:val="21"/>
        </w:rPr>
        <w:t>（一）</w:t>
      </w:r>
      <w:r>
        <w:rPr>
          <w:sz w:val="21"/>
        </w:rPr>
        <w:t>本合同实施过程中所发生的一切税费及不可预见费均由乙方承担。</w:t>
      </w:r>
    </w:p>
    <w:p>
      <w:pPr>
        <w:pStyle w:val="null3"/>
        <w:jc w:val="both"/>
      </w:pPr>
      <w:r>
        <w:rPr>
          <w:sz w:val="21"/>
        </w:rPr>
        <w:t>（二）</w:t>
      </w:r>
      <w:r>
        <w:rPr>
          <w:sz w:val="21"/>
        </w:rPr>
        <w:t>乙方依照税务规章优先在合同履约地开具发票及纳税，咨询：</w:t>
      </w:r>
      <w:r>
        <w:rPr>
          <w:sz w:val="21"/>
        </w:rPr>
        <w:t>0757-12366。</w:t>
      </w:r>
    </w:p>
    <w:p>
      <w:pPr>
        <w:pStyle w:val="null3"/>
        <w:jc w:val="both"/>
      </w:pPr>
      <w:r>
        <w:rPr>
          <w:sz w:val="21"/>
          <w:b/>
        </w:rPr>
        <w:t>十四、合同生效与合同备案：</w:t>
      </w:r>
    </w:p>
    <w:p>
      <w:pPr>
        <w:pStyle w:val="null3"/>
        <w:jc w:val="both"/>
      </w:pPr>
      <w:r>
        <w:rPr>
          <w:sz w:val="21"/>
        </w:rPr>
        <w:t>（一）</w:t>
      </w:r>
      <w:r>
        <w:rPr>
          <w:sz w:val="21"/>
        </w:rPr>
        <w:t>本合同在甲乙双方法人代表或其授权代表签字盖章后生效。</w:t>
      </w:r>
    </w:p>
    <w:p>
      <w:pPr>
        <w:pStyle w:val="null3"/>
        <w:jc w:val="both"/>
      </w:pPr>
      <w:r>
        <w:rPr>
          <w:sz w:val="21"/>
        </w:rPr>
        <w:t>（二）</w:t>
      </w:r>
      <w:r>
        <w:rPr>
          <w:sz w:val="21"/>
        </w:rPr>
        <w:t>自采购合同签订之日起</w:t>
      </w:r>
      <w:r>
        <w:rPr>
          <w:sz w:val="21"/>
        </w:rPr>
        <w:t>7个工作日内，由甲方按照有关规定将采购合同副本报同级人民政府财政部门（政府采购管理部门）备案。</w:t>
      </w:r>
    </w:p>
    <w:p>
      <w:pPr>
        <w:pStyle w:val="null3"/>
        <w:jc w:val="both"/>
      </w:pPr>
      <w:r>
        <w:rPr>
          <w:sz w:val="21"/>
          <w:b/>
        </w:rPr>
        <w:t>十五、乙方应提供的资料内容：</w:t>
      </w:r>
    </w:p>
    <w:p>
      <w:pPr>
        <w:pStyle w:val="null3"/>
        <w:jc w:val="both"/>
      </w:pPr>
      <w:r>
        <w:rPr>
          <w:sz w:val="21"/>
        </w:rPr>
        <w:t>1.</w:t>
      </w:r>
      <w:r>
        <w:rPr>
          <w:u w:val="single"/>
        </w:rPr>
        <w:t xml:space="preserve">                                                           </w:t>
      </w:r>
      <w:r>
        <w:rPr>
          <w:sz w:val="21"/>
        </w:rPr>
        <w:t>。</w:t>
      </w:r>
    </w:p>
    <w:p>
      <w:pPr>
        <w:pStyle w:val="null3"/>
        <w:jc w:val="both"/>
      </w:pPr>
      <w:r>
        <w:rPr>
          <w:sz w:val="21"/>
          <w:b/>
        </w:rPr>
        <w:t>十六、关于政府采购合同融资</w:t>
      </w:r>
    </w:p>
    <w:p>
      <w:pPr>
        <w:pStyle w:val="null3"/>
        <w:jc w:val="both"/>
      </w:pPr>
      <w:r>
        <w:rPr>
          <w:sz w:val="21"/>
        </w:rPr>
        <w:t>（一）</w:t>
      </w:r>
      <w:r>
        <w:rPr>
          <w:sz w:val="21"/>
        </w:rPr>
        <w:t>乙方是否已申请政府采购合同融资：</w:t>
      </w:r>
      <w:r>
        <w:rPr>
          <w:sz w:val="21"/>
          <w:u w:val="single"/>
        </w:rPr>
        <w:t xml:space="preserve">  </w:t>
      </w:r>
      <w:r>
        <w:rPr>
          <w:sz w:val="21"/>
          <w:u w:val="single"/>
        </w:rPr>
        <w:t>是</w:t>
      </w:r>
      <w:r>
        <w:rPr>
          <w:sz w:val="21"/>
          <w:u w:val="single"/>
        </w:rPr>
        <w:t xml:space="preserve">/ 否  </w:t>
      </w:r>
      <w:r>
        <w:rPr>
          <w:sz w:val="21"/>
        </w:rPr>
        <w:t>；</w:t>
      </w:r>
    </w:p>
    <w:p>
      <w:pPr>
        <w:pStyle w:val="null3"/>
        <w:jc w:val="both"/>
      </w:pPr>
      <w:r>
        <w:rPr>
          <w:sz w:val="21"/>
        </w:rPr>
        <w:t>（二）</w:t>
      </w:r>
      <w:r>
        <w:rPr>
          <w:sz w:val="21"/>
        </w:rPr>
        <w:t>融资银行及联系方式：</w:t>
      </w:r>
      <w:r>
        <w:rPr>
          <w:u w:val="single"/>
        </w:rPr>
        <w:t xml:space="preserve">                                                </w:t>
      </w:r>
      <w:r>
        <w:rPr>
          <w:sz w:val="21"/>
        </w:rPr>
        <w:t>。</w:t>
      </w:r>
    </w:p>
    <w:p>
      <w:pPr>
        <w:pStyle w:val="null3"/>
        <w:jc w:val="both"/>
      </w:pPr>
      <w:r>
        <w:rPr>
          <w:sz w:val="21"/>
        </w:rPr>
        <w:t>（三）</w:t>
      </w:r>
      <w:r>
        <w:rPr>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十七、其它：</w:t>
      </w:r>
    </w:p>
    <w:p>
      <w:pPr>
        <w:pStyle w:val="null3"/>
        <w:jc w:val="both"/>
      </w:pPr>
      <w:r>
        <w:rPr>
          <w:sz w:val="21"/>
        </w:rPr>
        <w:t>（一）</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（二）</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pStyle w:val="null3"/>
        <w:jc w:val="both"/>
      </w:pPr>
      <w:r>
        <w:rPr>
          <w:sz w:val="21"/>
        </w:rPr>
        <w:t>（三）</w:t>
      </w:r>
      <w:r>
        <w:rPr>
          <w:sz w:val="21"/>
        </w:rPr>
        <w:t>未经甲方书面同意，乙方不得擅自向第三方转让其主体性和关键性合同义务。</w:t>
      </w:r>
    </w:p>
    <w:p>
      <w:pPr>
        <w:pStyle w:val="null3"/>
        <w:jc w:val="both"/>
      </w:pPr>
      <w:r>
        <w:rPr>
          <w:sz w:val="21"/>
        </w:rPr>
        <w:t>（四）</w:t>
      </w:r>
      <w:r>
        <w:rPr>
          <w:sz w:val="21"/>
        </w:rPr>
        <w:t>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rPr>
        <w:t>（五）</w:t>
      </w:r>
      <w:r>
        <w:rPr>
          <w:sz w:val="21"/>
        </w:rPr>
        <w:t>本合同（含附件）共计</w:t>
      </w:r>
      <w:r>
        <w:rPr>
          <w:u w:val="single"/>
        </w:rPr>
        <w:t xml:space="preserve">    </w:t>
      </w:r>
      <w:r>
        <w:rPr>
          <w:sz w:val="21"/>
        </w:rPr>
        <w:t>页，缺页之合同为无效合同。</w:t>
      </w:r>
    </w:p>
    <w:p>
      <w:pPr>
        <w:pStyle w:val="null3"/>
        <w:jc w:val="both"/>
      </w:pPr>
      <w:r>
        <w:rPr>
          <w:sz w:val="21"/>
        </w:rPr>
        <w:t>（六）</w:t>
      </w:r>
      <w:r>
        <w:rPr>
          <w:sz w:val="21"/>
        </w:rPr>
        <w:t>本合同签约履约地点：广东省佛山市。</w:t>
      </w:r>
    </w:p>
    <w:p>
      <w:pPr>
        <w:pStyle w:val="null3"/>
        <w:jc w:val="both"/>
      </w:pPr>
      <w:r>
        <w:rPr>
          <w:sz w:val="21"/>
        </w:rPr>
        <w:t>（七）</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t>（八）</w:t>
      </w:r>
      <w:r>
        <w:rPr>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83"/>
        <w:gridCol w:w="4123"/>
      </w:tblGrid>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19"/>
                <w:u w:val="single"/>
              </w:rPr>
              <w:t xml:space="preserve">                              </w:t>
            </w:r>
            <w:r>
              <w:rPr>
                <w:sz w:val="19"/>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19"/>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18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p>
        </w:tc>
        <w:tc>
          <w:tcPr>
            <w:tcW w:type="dxa" w:w="412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开户行：</w:t>
            </w:r>
          </w:p>
        </w:tc>
      </w:tr>
      <w:tr>
        <w:tc>
          <w:tcPr>
            <w:tcW w:type="dxa" w:w="418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r>
              <w:rPr>
                <w:sz w:val="21"/>
                <w:b/>
              </w:rPr>
              <w:t>鉴证单位：广东必鼎工程项目管理有限公司</w:t>
            </w:r>
          </w:p>
          <w:p>
            <w:pPr>
              <w:pStyle w:val="null3"/>
              <w:jc w:val="both"/>
            </w:pPr>
            <w:r>
              <w:rPr>
                <w:sz w:val="21"/>
              </w:rPr>
              <w:t>经核对，合同条款与采购文件一致。</w:t>
            </w:r>
          </w:p>
          <w:p>
            <w:pPr>
              <w:pStyle w:val="null3"/>
              <w:jc w:val="both"/>
            </w:pPr>
            <w:r>
              <w:rPr>
                <w:sz w:val="21"/>
              </w:rPr>
              <w:t>鉴证日期：年月日</w:t>
            </w:r>
          </w:p>
          <w:p>
            <w:pPr>
              <w:pStyle w:val="null3"/>
              <w:jc w:val="both"/>
            </w:pPr>
          </w:p>
        </w:tc>
        <w:tc>
          <w:tcPr>
            <w:tcW w:type="dxa" w:w="412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jc w:val="both"/>
      </w:pPr>
      <w:r>
        <w:rPr>
          <w:sz w:val="21"/>
          <w:b/>
        </w:rPr>
        <w:t>合同附件清单：</w:t>
      </w:r>
    </w:p>
    <w:p>
      <w:pPr>
        <w:pStyle w:val="null3"/>
        <w:jc w:val="both"/>
      </w:pPr>
      <w:r>
        <w:rPr>
          <w:sz w:val="21"/>
          <w:b/>
        </w:rPr>
        <w:t>附件一、《报价清单明细表》</w:t>
      </w:r>
    </w:p>
    <w:p>
      <w:pPr>
        <w:pStyle w:val="null3"/>
        <w:jc w:val="both"/>
      </w:pPr>
      <w:r>
        <w:rPr>
          <w:sz w:val="21"/>
          <w:b/>
        </w:rPr>
        <w:t>附件二、《食品质量安全承诺书》</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440606-2024-09795</w:t>
      </w:r>
    </w:p>
    <w:p>
      <w:pPr>
        <w:pStyle w:val="null3"/>
        <w:jc w:val="center"/>
        <w:outlineLvl w:val="3"/>
      </w:pPr>
      <w:r>
        <w:rPr>
          <w:sz w:val="24"/>
          <w:b/>
        </w:rPr>
        <w:t>采购项目编号：</w:t>
      </w:r>
      <w:r>
        <w:rPr>
          <w:sz w:val="24"/>
          <w:b/>
        </w:rPr>
        <w:t>BDGZ2024073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勒流街道敬老院2025年饭堂膳食部食品食材配送服务</w:t>
      </w:r>
      <w:r>
        <w:rPr>
          <w:u w:val="single"/>
        </w:rPr>
        <w:t>”</w:t>
      </w:r>
      <w:r>
        <w:rPr/>
        <w:t>项目的招标[采购项目编号为：</w:t>
      </w:r>
      <w:r>
        <w:rPr>
          <w:u w:val="single"/>
        </w:rPr>
        <w:t>BDGZ2024073</w:t>
      </w:r>
      <w:r>
        <w:rPr/>
        <w:t>]，我方愿参与投标。</w:t>
      </w:r>
    </w:p>
    <w:p>
      <w:pPr>
        <w:pStyle w:val="null3"/>
        <w:ind w:firstLine="480"/>
      </w:pPr>
      <w:r>
        <w:rPr/>
        <w:t>我方确认收到贵方提供的</w:t>
      </w:r>
      <w:r>
        <w:rPr>
          <w:u w:val="single"/>
        </w:rPr>
        <w:t>“</w:t>
      </w:r>
      <w:r>
        <w:rPr>
          <w:u w:val="single"/>
        </w:rPr>
        <w:t>勒流街道敬老院2025年饭堂膳食部食品食材配送服务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勒流街道敬老院2025年饭堂膳食部食品食材配送服务</w:t>
      </w:r>
      <w:r>
        <w:rPr/>
        <w:t>”项目采购[采购项目编号为</w:t>
      </w:r>
      <w:r>
        <w:rPr/>
        <w:t>BDGZ2024073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佛山市顺德区勒流街道敬老院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勒流街道敬老院2025年饭堂膳食部食品食材配送服务</w:t>
      </w:r>
      <w:r>
        <w:rPr/>
        <w:t>招标中获中标（采购项目编号：</w:t>
      </w:r>
      <w:r>
        <w:rPr/>
        <w:t>BDGZ2024073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勒流街道敬老院2025年饭堂膳食部食品食材配送服务</w:t>
      </w:r>
      <w:r>
        <w:rPr/>
        <w:t>”项目（采购项目编号：</w:t>
      </w:r>
      <w:r>
        <w:rPr/>
        <w:t>BDGZ2024073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